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2086" w14:textId="77777777" w:rsidR="00F656B8" w:rsidRDefault="00330331" w:rsidP="00F656B8">
      <w:pPr>
        <w:widowControl w:val="0"/>
        <w:tabs>
          <w:tab w:val="left" w:pos="7305"/>
        </w:tabs>
        <w:rPr>
          <w:rFonts w:ascii="Times New Roman" w:hAnsi="Times New Roman" w:cs="Times New Roman"/>
          <w:b/>
          <w:bCs/>
          <w:sz w:val="44"/>
          <w:szCs w:val="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noProof/>
          <w:sz w:val="24"/>
          <w:szCs w:val="24"/>
        </w:rPr>
        <mc:AlternateContent>
          <mc:Choice Requires="wps">
            <w:drawing>
              <wp:anchor distT="36576" distB="36576" distL="36576" distR="36576" simplePos="0" relativeHeight="251656704" behindDoc="0" locked="0" layoutInCell="1" allowOverlap="1" wp14:anchorId="7D50271B" wp14:editId="06F93A9C">
                <wp:simplePos x="0" y="0"/>
                <wp:positionH relativeFrom="column">
                  <wp:posOffset>704850</wp:posOffset>
                </wp:positionH>
                <wp:positionV relativeFrom="paragraph">
                  <wp:posOffset>-323851</wp:posOffset>
                </wp:positionV>
                <wp:extent cx="4105275" cy="469265"/>
                <wp:effectExtent l="0" t="0" r="0" b="0"/>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05275" cy="469265"/>
                        </a:xfrm>
                        <a:prstGeom prst="rect">
                          <a:avLst/>
                        </a:prstGeom>
                      </wps:spPr>
                      <wps:txbx>
                        <w:txbxContent>
                          <w:p w14:paraId="6E26D12B" w14:textId="77777777" w:rsidR="003A4E15" w:rsidRPr="00330331" w:rsidRDefault="003A4E15" w:rsidP="00330331">
                            <w:pPr>
                              <w:pStyle w:val="NormalWeb"/>
                              <w:spacing w:before="0" w:beforeAutospacing="0" w:after="0" w:afterAutospacing="0"/>
                              <w:jc w:val="center"/>
                              <w:rPr>
                                <w:sz w:val="56"/>
                                <w:szCs w:val="56"/>
                              </w:rPr>
                            </w:pPr>
                            <w:r w:rsidRPr="00330331">
                              <w:rPr>
                                <w:rFonts w:ascii="Imprint MT Shadow" w:hAnsi="Imprint MT Shadow"/>
                                <w:b/>
                                <w:bCs/>
                                <w:shadow/>
                                <w:color w:val="D9D9D9"/>
                                <w:sz w:val="56"/>
                                <w:szCs w:val="56"/>
                                <w14:shadow w14:blurRad="0" w14:dist="29845" w14:dir="1514402" w14:sx="100000" w14:sy="100000" w14:kx="0" w14:ky="0" w14:algn="ctr">
                                  <w14:srgbClr w14:val="D8D8D8">
                                    <w14:alpha w14:val="25000"/>
                                  </w14:srgbClr>
                                </w14:shadow>
                                <w14:textOutline w14:w="15875" w14:cap="flat" w14:cmpd="sng" w14:algn="ctr">
                                  <w14:solidFill>
                                    <w14:srgbClr w14:val="29866B"/>
                                  </w14:solidFill>
                                  <w14:prstDash w14:val="solid"/>
                                  <w14:round/>
                                </w14:textOutline>
                              </w:rPr>
                              <w:t>Athelas Institute, Inc.</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D50271B" id="_x0000_t202" coordsize="21600,21600" o:spt="202" path="m,l,21600r21600,l21600,xe">
                <v:stroke joinstyle="miter"/>
                <v:path gradientshapeok="t" o:connecttype="rect"/>
              </v:shapetype>
              <v:shape id="WordArt 4" o:spid="_x0000_s1026" type="#_x0000_t202" style="position:absolute;margin-left:55.5pt;margin-top:-25.5pt;width:323.25pt;height:36.95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" filled="f" stroked="f">
                <o:lock v:ext="edit" shapetype="t"/>
                <v:textbox>
                  <w:txbxContent>
                    <w:p w14:paraId="6E26D12B" w14:textId="77777777" w:rsidR="003A4E15" w:rsidRPr="00330331" w:rsidRDefault="003A4E15" w:rsidP="00330331">
                      <w:pPr>
                        <w:pStyle w:val="NormalWeb"/>
                        <w:spacing w:before="0" w:beforeAutospacing="0" w:after="0" w:afterAutospacing="0"/>
                        <w:jc w:val="center"/>
                        <w:rPr>
                          <w:sz w:val="56"/>
                          <w:szCs w:val="56"/>
                        </w:rPr>
                      </w:pPr>
                      <w:r w:rsidRPr="00330331">
                        <w:rPr>
                          <w:rFonts w:ascii="Imprint MT Shadow" w:hAnsi="Imprint MT Shadow"/>
                          <w:b/>
                          <w:bCs/>
                          <w:shadow/>
                          <w:color w:val="D9D9D9"/>
                          <w:sz w:val="56"/>
                          <w:szCs w:val="56"/>
                          <w14:shadow w14:blurRad="0" w14:dist="29845" w14:dir="1514402" w14:sx="100000" w14:sy="100000" w14:kx="0" w14:ky="0" w14:algn="ctr">
                            <w14:srgbClr w14:val="D8D8D8">
                              <w14:alpha w14:val="25000"/>
                            </w14:srgbClr>
                          </w14:shadow>
                          <w14:textOutline w14:w="15875" w14:cap="flat" w14:cmpd="sng" w14:algn="ctr">
                            <w14:solidFill>
                              <w14:srgbClr w14:val="29866B"/>
                            </w14:solidFill>
                            <w14:prstDash w14:val="solid"/>
                            <w14:round/>
                          </w14:textOutline>
                        </w:rPr>
                        <w:t>Athelas Institute, Inc.</w:t>
                      </w:r>
                    </w:p>
                  </w:txbxContent>
                </v:textbox>
              </v:shape>
            </w:pict>
          </mc:Fallback>
        </mc:AlternateContent>
      </w:r>
      <w:r>
        <w:rPr>
          <w:noProof/>
          <w:sz w:val="24"/>
          <w:szCs w:val="24"/>
        </w:rPr>
        <mc:AlternateContent>
          <mc:Choice Requires="wps">
            <w:drawing>
              <wp:anchor distT="36576" distB="36576" distL="36576" distR="36576" simplePos="0" relativeHeight="251658752" behindDoc="0" locked="0" layoutInCell="1" allowOverlap="1" wp14:anchorId="224A39A2" wp14:editId="1491AFDB">
                <wp:simplePos x="0" y="0"/>
                <wp:positionH relativeFrom="column">
                  <wp:posOffset>-266700</wp:posOffset>
                </wp:positionH>
                <wp:positionV relativeFrom="paragraph">
                  <wp:posOffset>154940</wp:posOffset>
                </wp:positionV>
                <wp:extent cx="5970270" cy="0"/>
                <wp:effectExtent l="9525" t="9525" r="11430" b="952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0270" cy="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6F12BF87" id="_x0000_t32" coordsize="21600,21600" o:spt="32" o:oned="t" path="m,l21600,21600e" filled="f">
                <v:path arrowok="t" fillok="f" o:connecttype="none"/>
                <o:lock v:ext="edit" shapetype="t"/>
              </v:shapetype>
              <v:shape id="AutoShape 6" o:spid="_x0000_s1026" type="#_x0000_t32" style="position:absolute;margin-left:-21pt;margin-top:12.2pt;width:470.1pt;height:0;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" strokecolor="black [0]">
                <v:shadow color="#ccc"/>
              </v:shape>
            </w:pict>
          </mc:Fallback>
        </mc:AlternateContent>
      </w:r>
      <w:r>
        <w:rPr>
          <w:noProof/>
          <w:sz w:val="24"/>
          <w:szCs w:val="24"/>
        </w:rPr>
        <w:drawing>
          <wp:anchor distT="36576" distB="36576" distL="36576" distR="36576" simplePos="0" relativeHeight="251655680" behindDoc="0" locked="0" layoutInCell="1" allowOverlap="1" wp14:anchorId="34141A49" wp14:editId="02411F11">
            <wp:simplePos x="0" y="0"/>
            <wp:positionH relativeFrom="column">
              <wp:posOffset>-266700</wp:posOffset>
            </wp:positionH>
            <wp:positionV relativeFrom="paragraph">
              <wp:posOffset>-809625</wp:posOffset>
            </wp:positionV>
            <wp:extent cx="525611" cy="914400"/>
            <wp:effectExtent l="0" t="0" r="8255" b="0"/>
            <wp:wrapNone/>
            <wp:docPr id="2" name="Picture 2" descr="Athelas Logo Colo tran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helas Logo Colo transr"/>
                    <pic:cNvPicPr>
                      <a:picLocks noChangeAspect="1" noChangeArrowheads="1"/>
                    </pic:cNvPicPr>
                  </pic:nvPicPr>
                  <pic:blipFill>
                    <a:blip r:embed="rId8" cstate="print"/>
                    <a:srcRect/>
                    <a:stretch>
                      <a:fillRect/>
                    </a:stretch>
                  </pic:blipFill>
                  <pic:spPr bwMode="auto">
                    <a:xfrm>
                      <a:off x="0" y="0"/>
                      <a:ext cx="525611" cy="914400"/>
                    </a:xfrm>
                    <a:prstGeom prst="rect">
                      <a:avLst/>
                    </a:prstGeom>
                    <a:noFill/>
                    <a:ln w="9525" algn="in">
                      <a:noFill/>
                      <a:miter lim="800000"/>
                      <a:headEnd/>
                      <a:tailEnd/>
                    </a:ln>
                    <a:effectLst/>
                  </pic:spPr>
                </pic:pic>
              </a:graphicData>
            </a:graphic>
            <wp14:sizeRelH relativeFrom="margin">
              <wp14:pctWidth>0</wp14:pctWidth>
            </wp14:sizeRelH>
            <wp14:sizeRelV relativeFrom="margin">
              <wp14:pctHeight>0</wp14:pctHeight>
            </wp14:sizeRelV>
          </wp:anchor>
        </w:drawing>
      </w:r>
      <w:r w:rsidR="00F656B8">
        <w:rPr>
          <w:rFonts w:ascii="Times New Roman" w:hAnsi="Times New Roman" w:cs="Times New Roman"/>
          <w:b/>
          <w:bCs/>
          <w:sz w:val="44"/>
          <w:szCs w:val="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p>
    <w:p w14:paraId="5C677903" w14:textId="77777777" w:rsidR="00F656B8" w:rsidRPr="00E64F3D" w:rsidRDefault="00F656B8" w:rsidP="00330331">
      <w:pPr>
        <w:widowControl w:val="0"/>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Job </w:t>
      </w:r>
      <w:r w:rsidR="000F7C45" w:rsidRPr="00E64F3D">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Title:</w:t>
      </w:r>
      <w:r w:rsidR="00616FF7" w:rsidRPr="00E64F3D">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9C56C4"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Deputy Director</w:t>
      </w:r>
    </w:p>
    <w:p w14:paraId="089A5B1C" w14:textId="77777777" w:rsidR="00F656B8" w:rsidRPr="00E64F3D" w:rsidRDefault="00F656B8" w:rsidP="00330331">
      <w:pPr>
        <w:widowControl w:val="0"/>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Department: </w:t>
      </w:r>
      <w:r w:rsidR="00E42EA8"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Admin. Directors</w:t>
      </w:r>
    </w:p>
    <w:p w14:paraId="24A5EDAE" w14:textId="77777777" w:rsidR="00E42EA8" w:rsidRPr="00E64F3D" w:rsidRDefault="00E42EA8" w:rsidP="00E42EA8">
      <w:pPr>
        <w:pStyle w:val="BodyText"/>
        <w:spacing w:before="68" w:line="432" w:lineRule="auto"/>
        <w:ind w:right="530"/>
        <w:rPr>
          <w:sz w:val="24"/>
          <w:szCs w:val="24"/>
        </w:rPr>
      </w:pPr>
      <w:r w:rsidRPr="00E64F3D">
        <w:rPr>
          <w:rFonts w:eastAsiaTheme="minorHAnsi"/>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Reports to:</w:t>
      </w:r>
      <w:r w:rsidRPr="00E64F3D">
        <w:rPr>
          <w:spacing w:val="40"/>
          <w:sz w:val="24"/>
          <w:szCs w:val="24"/>
        </w:rPr>
        <w:t xml:space="preserve"> </w:t>
      </w:r>
      <w:r w:rsidR="00187747" w:rsidRPr="00E64F3D">
        <w:rPr>
          <w:rFonts w:eastAsiaTheme="minorHAnsi"/>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Chief Executive Officer</w:t>
      </w:r>
    </w:p>
    <w:p w14:paraId="0C9C0202" w14:textId="3EC67565" w:rsidR="00E42EA8" w:rsidRPr="00B85D3F" w:rsidRDefault="00B85D3F" w:rsidP="00E42EA8">
      <w:pPr>
        <w:pStyle w:val="BodyText"/>
        <w:rPr>
          <w:rFonts w:eastAsiaTheme="minorHAnsi"/>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eastAsiaTheme="minorHAnsi"/>
          <w: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Salary Range: $105,000-$110,000</w:t>
      </w:r>
    </w:p>
    <w:p w14:paraId="5805B960" w14:textId="77777777" w:rsidR="00E42EA8" w:rsidRPr="00E64F3D" w:rsidRDefault="00E42EA8" w:rsidP="00E42EA8">
      <w:pPr>
        <w:pStyle w:val="BodyText"/>
        <w:spacing w:before="228" w:line="285" w:lineRule="auto"/>
        <w:ind w:left="102" w:firstLine="15"/>
        <w:rPr>
          <w:rFonts w:eastAsiaTheme="minorHAnsi"/>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eastAsiaTheme="minorHAnsi"/>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Overview of the Position: </w:t>
      </w:r>
    </w:p>
    <w:p w14:paraId="6EA58FFC" w14:textId="77777777" w:rsidR="00E42EA8" w:rsidRPr="00E64F3D" w:rsidRDefault="00E42EA8" w:rsidP="00187747">
      <w:pPr>
        <w:pStyle w:val="BodyText"/>
        <w:spacing w:before="228" w:line="285" w:lineRule="auto"/>
        <w:ind w:left="102" w:firstLine="15"/>
        <w:rPr>
          <w:rFonts w:eastAsiaTheme="minorHAnsi"/>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eastAsiaTheme="minorHAnsi"/>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The Deputy Director serves as a member of the Agency's Executive Team and has primary responsibility for the day-to-day</w:t>
      </w:r>
      <w:r w:rsidR="00187747" w:rsidRPr="00E64F3D">
        <w:rPr>
          <w:rFonts w:eastAsiaTheme="minorHAnsi"/>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service-oriented</w:t>
      </w:r>
      <w:r w:rsidRPr="00E64F3D">
        <w:rPr>
          <w:rFonts w:eastAsiaTheme="minorHAnsi"/>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operations of the Agency. These responsibilities include overseeing </w:t>
      </w:r>
      <w:r w:rsidR="00187747" w:rsidRPr="00E64F3D">
        <w:rPr>
          <w:rFonts w:eastAsiaTheme="minorHAnsi"/>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the Residential, Day/Employment Services, Transportation, and Support Services Departments. A key aspect of this role will be quality enhancement of services</w:t>
      </w:r>
      <w:r w:rsidR="003F5F35" w:rsidRPr="00E64F3D">
        <w:rPr>
          <w:rFonts w:eastAsiaTheme="minorHAnsi"/>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609196E7" w14:textId="77777777" w:rsidR="00E42EA8" w:rsidRPr="00E64F3D" w:rsidRDefault="00E42EA8" w:rsidP="00E42EA8">
      <w:pPr>
        <w:widowControl w:val="0"/>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4C570C89" w14:textId="77777777" w:rsidR="00616FF7" w:rsidRPr="00E64F3D" w:rsidRDefault="00616FF7" w:rsidP="00E42EA8">
      <w:pPr>
        <w:widowControl w:val="0"/>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Essential Job Functions:</w:t>
      </w:r>
    </w:p>
    <w:p w14:paraId="4288BDD5" w14:textId="77777777" w:rsidR="00E42EA8" w:rsidRPr="00E64F3D" w:rsidRDefault="00E42EA8" w:rsidP="00E42EA8">
      <w:pPr>
        <w:pStyle w:val="ListParagraph"/>
        <w:widowControl w:val="0"/>
        <w:numPr>
          <w:ilvl w:val="0"/>
          <w:numId w:val="24"/>
        </w:numPr>
        <w:tabs>
          <w:tab w:val="left" w:pos="832"/>
          <w:tab w:val="left" w:pos="833"/>
        </w:tabs>
        <w:autoSpaceDE w:val="0"/>
        <w:autoSpaceDN w:val="0"/>
        <w:spacing w:before="1" w:after="0" w:line="280" w:lineRule="auto"/>
        <w:ind w:left="825" w:right="618" w:hanging="366"/>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Oversees daily operations of programs, ensuring that quality services are delivered consistently with an emphasis on the needs and expectations of </w:t>
      </w:r>
      <w:r w:rsidR="001E3EF3"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the people we support</w:t>
      </w: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p w14:paraId="12E77AF5" w14:textId="77777777" w:rsidR="00E42EA8" w:rsidRPr="00E64F3D" w:rsidRDefault="00E42EA8" w:rsidP="00E42EA8">
      <w:pPr>
        <w:pStyle w:val="ListParagraph"/>
        <w:widowControl w:val="0"/>
        <w:numPr>
          <w:ilvl w:val="0"/>
          <w:numId w:val="24"/>
        </w:numPr>
        <w:tabs>
          <w:tab w:val="left" w:pos="824"/>
          <w:tab w:val="left" w:pos="825"/>
        </w:tabs>
        <w:autoSpaceDE w:val="0"/>
        <w:autoSpaceDN w:val="0"/>
        <w:spacing w:before="23" w:after="0" w:line="280" w:lineRule="auto"/>
        <w:ind w:left="819" w:right="793" w:hanging="360"/>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Acts as a liaison with licensing </w:t>
      </w:r>
      <w:r w:rsidR="00A70AB6"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entities</w:t>
      </w: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022638"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in regards to </w:t>
      </w:r>
      <w:r w:rsidR="00A70AB6"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licensing and service approval packets</w:t>
      </w: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Ensures that program services and records meet the requirements of state, federal and local governing or licensing bodies.</w:t>
      </w:r>
    </w:p>
    <w:p w14:paraId="5564D607" w14:textId="77777777" w:rsidR="00463A28" w:rsidRPr="00E64F3D" w:rsidRDefault="00463A28" w:rsidP="00E42EA8">
      <w:pPr>
        <w:pStyle w:val="ListParagraph"/>
        <w:widowControl w:val="0"/>
        <w:numPr>
          <w:ilvl w:val="0"/>
          <w:numId w:val="24"/>
        </w:numPr>
        <w:tabs>
          <w:tab w:val="left" w:pos="824"/>
          <w:tab w:val="left" w:pos="825"/>
        </w:tabs>
        <w:autoSpaceDE w:val="0"/>
        <w:autoSpaceDN w:val="0"/>
        <w:spacing w:before="23" w:after="0" w:line="280" w:lineRule="auto"/>
        <w:ind w:left="819" w:right="793" w:hanging="360"/>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Responsible for e-prep applications</w:t>
      </w:r>
      <w:r w:rsidR="003F5F35"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p w14:paraId="1873C042" w14:textId="77777777" w:rsidR="003F5F35" w:rsidRPr="00E64F3D" w:rsidRDefault="00E42EA8" w:rsidP="003F5F35">
      <w:pPr>
        <w:pStyle w:val="ListParagraph"/>
        <w:widowControl w:val="0"/>
        <w:numPr>
          <w:ilvl w:val="0"/>
          <w:numId w:val="24"/>
        </w:numPr>
        <w:tabs>
          <w:tab w:val="left" w:pos="829"/>
          <w:tab w:val="left" w:pos="830"/>
        </w:tabs>
        <w:autoSpaceDE w:val="0"/>
        <w:autoSpaceDN w:val="0"/>
        <w:spacing w:before="31" w:after="0" w:line="288" w:lineRule="auto"/>
        <w:ind w:left="804" w:right="676" w:hanging="353"/>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Provides support and supervision to Directors, Managers and Direct Support staff. </w:t>
      </w:r>
    </w:p>
    <w:p w14:paraId="2BA3652A" w14:textId="77777777" w:rsidR="00E42EA8" w:rsidRPr="00E64F3D" w:rsidRDefault="00E42EA8" w:rsidP="00E42EA8">
      <w:pPr>
        <w:pStyle w:val="ListParagraph"/>
        <w:widowControl w:val="0"/>
        <w:numPr>
          <w:ilvl w:val="0"/>
          <w:numId w:val="24"/>
        </w:numPr>
        <w:tabs>
          <w:tab w:val="left" w:pos="880"/>
          <w:tab w:val="left" w:pos="881"/>
        </w:tabs>
        <w:autoSpaceDE w:val="0"/>
        <w:autoSpaceDN w:val="0"/>
        <w:spacing w:before="14" w:after="0" w:line="288" w:lineRule="auto"/>
        <w:ind w:left="811" w:right="286" w:hanging="366"/>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Researches, develops and assists in the coordination and implementation of new components of any program. Oversees policies and procedure development as well as any other requirements necessitated by the licensing bodies or funding sources.</w:t>
      </w:r>
    </w:p>
    <w:p w14:paraId="366CD726" w14:textId="77777777" w:rsidR="00E42EA8" w:rsidRPr="00E64F3D" w:rsidRDefault="00E42EA8" w:rsidP="00E42EA8">
      <w:pPr>
        <w:pStyle w:val="ListParagraph"/>
        <w:widowControl w:val="0"/>
        <w:numPr>
          <w:ilvl w:val="0"/>
          <w:numId w:val="24"/>
        </w:numPr>
        <w:tabs>
          <w:tab w:val="left" w:pos="822"/>
          <w:tab w:val="left" w:pos="823"/>
        </w:tabs>
        <w:autoSpaceDE w:val="0"/>
        <w:autoSpaceDN w:val="0"/>
        <w:spacing w:before="7" w:after="0" w:line="285" w:lineRule="auto"/>
        <w:ind w:left="802" w:right="99" w:hanging="357"/>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Keeps abreast of state regulations and current trends as it applies to all services provided by Athelas Institute and implement changes after reviewing such changes with the Executive Staff.</w:t>
      </w:r>
    </w:p>
    <w:p w14:paraId="08868CF2" w14:textId="77777777" w:rsidR="008B2576" w:rsidRPr="00E64F3D" w:rsidRDefault="00A70AB6" w:rsidP="008B2576">
      <w:pPr>
        <w:pStyle w:val="ListParagraph"/>
        <w:widowControl w:val="0"/>
        <w:numPr>
          <w:ilvl w:val="0"/>
          <w:numId w:val="24"/>
        </w:numPr>
        <w:tabs>
          <w:tab w:val="left" w:pos="822"/>
          <w:tab w:val="left" w:pos="823"/>
        </w:tabs>
        <w:autoSpaceDE w:val="0"/>
        <w:autoSpaceDN w:val="0"/>
        <w:spacing w:before="7" w:after="0" w:line="285" w:lineRule="auto"/>
        <w:ind w:left="802" w:right="99" w:hanging="357"/>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Facilitates the LTSS </w:t>
      </w:r>
      <w:r w:rsidR="00463A28"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internal </w:t>
      </w: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transition plan</w:t>
      </w:r>
      <w:r w:rsidR="003F5F35"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p w14:paraId="2CD9E5F9" w14:textId="77777777" w:rsidR="003F5F35" w:rsidRPr="00E64F3D" w:rsidRDefault="003F5F35" w:rsidP="00E42EA8">
      <w:pPr>
        <w:pStyle w:val="ListParagraph"/>
        <w:widowControl w:val="0"/>
        <w:numPr>
          <w:ilvl w:val="0"/>
          <w:numId w:val="24"/>
        </w:numPr>
        <w:tabs>
          <w:tab w:val="left" w:pos="822"/>
          <w:tab w:val="left" w:pos="823"/>
        </w:tabs>
        <w:autoSpaceDE w:val="0"/>
        <w:autoSpaceDN w:val="0"/>
        <w:spacing w:before="7" w:after="0" w:line="285" w:lineRule="auto"/>
        <w:ind w:left="802" w:right="99" w:hanging="357"/>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Responsible for educating all department staff on waivers, services, and internal policies</w:t>
      </w:r>
      <w:r w:rsidR="00E5449C"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and procedures</w:t>
      </w: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in relation to these areas.  </w:t>
      </w:r>
    </w:p>
    <w:p w14:paraId="3E5854ED" w14:textId="77777777" w:rsidR="00A70AB6" w:rsidRPr="00E64F3D" w:rsidRDefault="00A70AB6" w:rsidP="00E42EA8">
      <w:pPr>
        <w:pStyle w:val="ListParagraph"/>
        <w:widowControl w:val="0"/>
        <w:numPr>
          <w:ilvl w:val="0"/>
          <w:numId w:val="24"/>
        </w:numPr>
        <w:tabs>
          <w:tab w:val="left" w:pos="822"/>
          <w:tab w:val="left" w:pos="823"/>
        </w:tabs>
        <w:autoSpaceDE w:val="0"/>
        <w:autoSpaceDN w:val="0"/>
        <w:spacing w:before="7" w:after="0" w:line="285" w:lineRule="auto"/>
        <w:ind w:left="802" w:right="99" w:hanging="357"/>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Oversees the </w:t>
      </w:r>
      <w:r w:rsidR="00463A28"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person-centered</w:t>
      </w: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planning process and participant </w:t>
      </w:r>
      <w:r w:rsidR="008249D6"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funding</w:t>
      </w:r>
      <w:r w:rsidR="00463A28"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streams</w:t>
      </w:r>
      <w:r w:rsidR="008B2576"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to include funding documents such as the DSAT</w:t>
      </w:r>
      <w:r w:rsidR="00463A28"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p w14:paraId="5DBEEF46" w14:textId="77777777" w:rsidR="00E42EA8" w:rsidRPr="00E64F3D" w:rsidRDefault="00A70AB6" w:rsidP="00E42EA8">
      <w:pPr>
        <w:pStyle w:val="ListParagraph"/>
        <w:widowControl w:val="0"/>
        <w:numPr>
          <w:ilvl w:val="1"/>
          <w:numId w:val="24"/>
        </w:numPr>
        <w:tabs>
          <w:tab w:val="left" w:pos="911"/>
          <w:tab w:val="left" w:pos="913"/>
        </w:tabs>
        <w:autoSpaceDE w:val="0"/>
        <w:autoSpaceDN w:val="0"/>
        <w:spacing w:before="23" w:after="0" w:line="280" w:lineRule="auto"/>
        <w:ind w:left="891" w:right="334" w:hanging="345"/>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Serves as a member of internal and external committees at the appointment of the CEO.</w:t>
      </w:r>
    </w:p>
    <w:p w14:paraId="00EE2ED8" w14:textId="77777777" w:rsidR="008B2576" w:rsidRPr="00E64F3D" w:rsidRDefault="00E5449C" w:rsidP="008B2576">
      <w:pPr>
        <w:pStyle w:val="ListParagraph"/>
        <w:widowControl w:val="0"/>
        <w:numPr>
          <w:ilvl w:val="1"/>
          <w:numId w:val="24"/>
        </w:numPr>
        <w:tabs>
          <w:tab w:val="left" w:pos="911"/>
          <w:tab w:val="left" w:pos="913"/>
        </w:tabs>
        <w:autoSpaceDE w:val="0"/>
        <w:autoSpaceDN w:val="0"/>
        <w:spacing w:before="23" w:after="0" w:line="280" w:lineRule="auto"/>
        <w:ind w:left="891" w:right="334" w:hanging="345"/>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astRenderedPageBreak/>
        <w:t xml:space="preserve">Build strong relationships with families, advocates, and stakeholders. </w:t>
      </w:r>
    </w:p>
    <w:p w14:paraId="4C87C2D9" w14:textId="77777777" w:rsidR="009D1AD0" w:rsidRPr="00E64F3D" w:rsidRDefault="009D1AD0" w:rsidP="009D1AD0">
      <w:pPr>
        <w:pStyle w:val="ListParagraph"/>
        <w:numPr>
          <w:ilvl w:val="0"/>
          <w:numId w:val="24"/>
        </w:num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rPr>
      </w:pPr>
      <w:r w:rsidRPr="00E64F3D">
        <w:rPr>
          <w:rFonts w:ascii="Times New Roman" w:eastAsia="Times New Roman" w:hAnsi="Times New Roman" w:cs="Times New Roman"/>
          <w:color w:val="000000" w:themeColor="text1"/>
          <w:sz w:val="24"/>
          <w:szCs w:val="24"/>
        </w:rPr>
        <w:t>Attend and actively participate in all scheduled meetings.</w:t>
      </w:r>
    </w:p>
    <w:p w14:paraId="0F4AE962" w14:textId="77777777" w:rsidR="009D1AD0" w:rsidRPr="00E64F3D" w:rsidRDefault="009D1AD0" w:rsidP="009D1AD0">
      <w:pPr>
        <w:pStyle w:val="ListParagraph"/>
        <w:numPr>
          <w:ilvl w:val="0"/>
          <w:numId w:val="24"/>
        </w:num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rPr>
      </w:pPr>
      <w:r w:rsidRPr="00E64F3D">
        <w:rPr>
          <w:rFonts w:ascii="Times New Roman" w:eastAsia="Times New Roman" w:hAnsi="Times New Roman" w:cs="Times New Roman"/>
          <w:color w:val="000000" w:themeColor="text1"/>
          <w:sz w:val="24"/>
          <w:szCs w:val="24"/>
        </w:rPr>
        <w:t xml:space="preserve">Staff will be required to utilize agency electronic systems for communication, time and attendance, </w:t>
      </w:r>
      <w:r w:rsidR="00E5449C" w:rsidRPr="00E64F3D">
        <w:rPr>
          <w:rFonts w:ascii="Times New Roman" w:eastAsia="Times New Roman" w:hAnsi="Times New Roman" w:cs="Times New Roman"/>
          <w:color w:val="000000" w:themeColor="text1"/>
          <w:sz w:val="24"/>
          <w:szCs w:val="24"/>
        </w:rPr>
        <w:t>agency documentation</w:t>
      </w:r>
      <w:r w:rsidRPr="00E64F3D">
        <w:rPr>
          <w:rFonts w:ascii="Times New Roman" w:eastAsia="Times New Roman" w:hAnsi="Times New Roman" w:cs="Times New Roman"/>
          <w:color w:val="000000" w:themeColor="text1"/>
          <w:sz w:val="24"/>
          <w:szCs w:val="24"/>
        </w:rPr>
        <w:t>, etc.</w:t>
      </w:r>
    </w:p>
    <w:p w14:paraId="47E81EC8" w14:textId="77777777" w:rsidR="00EA46E3" w:rsidRPr="00E64F3D" w:rsidRDefault="008B2576" w:rsidP="009D1AD0">
      <w:pPr>
        <w:pStyle w:val="ListParagraph"/>
        <w:numPr>
          <w:ilvl w:val="0"/>
          <w:numId w:val="24"/>
        </w:num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rPr>
      </w:pPr>
      <w:r w:rsidRPr="00E64F3D">
        <w:rPr>
          <w:rFonts w:ascii="Times New Roman" w:eastAsia="Times New Roman" w:hAnsi="Times New Roman" w:cs="Times New Roman"/>
          <w:color w:val="000000" w:themeColor="text1"/>
          <w:sz w:val="24"/>
          <w:szCs w:val="24"/>
        </w:rPr>
        <w:t xml:space="preserve">Provide direct supervision to Department Directors that includes knowledge growth opportunities, mentoring and coaching. </w:t>
      </w:r>
    </w:p>
    <w:p w14:paraId="2EF1B1C1" w14:textId="77777777" w:rsidR="008B2576" w:rsidRPr="00E64F3D" w:rsidRDefault="008B2576" w:rsidP="009D1AD0">
      <w:pPr>
        <w:pStyle w:val="ListParagraph"/>
        <w:numPr>
          <w:ilvl w:val="0"/>
          <w:numId w:val="24"/>
        </w:num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rPr>
      </w:pPr>
      <w:r w:rsidRPr="00E64F3D">
        <w:rPr>
          <w:rFonts w:ascii="Times New Roman" w:eastAsia="Times New Roman" w:hAnsi="Times New Roman" w:cs="Times New Roman"/>
          <w:color w:val="000000" w:themeColor="text1"/>
          <w:sz w:val="24"/>
          <w:szCs w:val="24"/>
        </w:rPr>
        <w:t xml:space="preserve">Responsible for budgeting each department to be aligned with funding. </w:t>
      </w:r>
    </w:p>
    <w:p w14:paraId="093CFD74" w14:textId="77777777" w:rsidR="009D1AD0" w:rsidRPr="00E64F3D" w:rsidRDefault="009D1AD0" w:rsidP="009D1AD0">
      <w:pPr>
        <w:pStyle w:val="ListParagraph"/>
        <w:numPr>
          <w:ilvl w:val="0"/>
          <w:numId w:val="24"/>
        </w:numPr>
        <w:spacing w:after="0" w:line="240" w:lineRule="auto"/>
        <w:rPr>
          <w:rFonts w:ascii="Times New Roman" w:hAnsi="Times New Roman" w:cs="Times New Roman"/>
          <w:b/>
          <w:sz w:val="24"/>
          <w:szCs w:val="24"/>
        </w:rPr>
      </w:pPr>
      <w:r w:rsidRPr="00E64F3D">
        <w:rPr>
          <w:rFonts w:ascii="Times New Roman" w:hAnsi="Times New Roman" w:cs="Times New Roman"/>
          <w:sz w:val="24"/>
          <w:szCs w:val="24"/>
        </w:rPr>
        <w:t xml:space="preserve">Check and respond to emails daily to maintain proper communication  </w:t>
      </w:r>
    </w:p>
    <w:p w14:paraId="03D3F16F" w14:textId="77777777" w:rsidR="008B2576" w:rsidRPr="00E64F3D" w:rsidRDefault="008B2576" w:rsidP="008B2576">
      <w:pPr>
        <w:pStyle w:val="ListParagraph"/>
        <w:widowControl w:val="0"/>
        <w:numPr>
          <w:ilvl w:val="1"/>
          <w:numId w:val="24"/>
        </w:numPr>
        <w:tabs>
          <w:tab w:val="left" w:pos="915"/>
          <w:tab w:val="left" w:pos="916"/>
        </w:tabs>
        <w:autoSpaceDE w:val="0"/>
        <w:autoSpaceDN w:val="0"/>
        <w:spacing w:before="60" w:after="0" w:line="280" w:lineRule="auto"/>
        <w:ind w:left="910" w:right="757" w:hanging="379"/>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Ensures that all activities are in keeping with the mission, values, philosophy and management principles of Athelas Institute, Inc.</w:t>
      </w:r>
    </w:p>
    <w:p w14:paraId="74E1DBD4" w14:textId="77777777" w:rsidR="00E42EA8" w:rsidRPr="00E64F3D" w:rsidRDefault="00E42EA8" w:rsidP="00E42EA8">
      <w:pPr>
        <w:pStyle w:val="ListParagraph"/>
        <w:widowControl w:val="0"/>
        <w:numPr>
          <w:ilvl w:val="1"/>
          <w:numId w:val="24"/>
        </w:numPr>
        <w:tabs>
          <w:tab w:val="left" w:pos="897"/>
          <w:tab w:val="left" w:pos="898"/>
        </w:tabs>
        <w:autoSpaceDE w:val="0"/>
        <w:autoSpaceDN w:val="0"/>
        <w:spacing w:before="23" w:after="0" w:line="240" w:lineRule="auto"/>
        <w:ind w:left="897" w:hanging="374"/>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Other duties as assigned by the </w:t>
      </w:r>
      <w:r w:rsidR="00A70AB6"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CEO. </w:t>
      </w:r>
    </w:p>
    <w:p w14:paraId="17BB502D" w14:textId="77777777" w:rsidR="00616FF7" w:rsidRPr="00E64F3D"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E64F3D">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Education:</w:t>
      </w:r>
    </w:p>
    <w:p w14:paraId="07FF8114" w14:textId="77777777" w:rsidR="00E42EA8" w:rsidRPr="00E64F3D" w:rsidRDefault="00E42EA8" w:rsidP="00E42EA8">
      <w:pPr>
        <w:widowControl w:val="0"/>
        <w:tabs>
          <w:tab w:val="left" w:pos="915"/>
          <w:tab w:val="left" w:pos="916"/>
        </w:tabs>
        <w:autoSpaceDE w:val="0"/>
        <w:autoSpaceDN w:val="0"/>
        <w:spacing w:before="60" w:after="0" w:line="280" w:lineRule="auto"/>
        <w:ind w:right="757"/>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Master's Degree or the equivalent in Education, Health Services, Psychology</w:t>
      </w:r>
      <w:r w:rsidR="00E5449C"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Social Work</w:t>
      </w: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or related field.</w:t>
      </w:r>
      <w:r w:rsidR="00E5449C"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(10 years executive management experience may be considered in place of </w:t>
      </w:r>
      <w:r w:rsidR="008B2576"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master’s</w:t>
      </w:r>
      <w:r w:rsidR="00E5449C"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degree if paired with </w:t>
      </w:r>
      <w:r w:rsidR="008B2576"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a </w:t>
      </w:r>
      <w:r w:rsidR="001E3EF3"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Bachelor’s</w:t>
      </w:r>
      <w:r w:rsidR="008B2576"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Degree)</w:t>
      </w:r>
    </w:p>
    <w:p w14:paraId="70078E9D" w14:textId="77777777" w:rsidR="00E42EA8" w:rsidRPr="00E64F3D" w:rsidRDefault="00E42EA8" w:rsidP="00E42EA8">
      <w:pPr>
        <w:widowControl w:val="0"/>
        <w:tabs>
          <w:tab w:val="left" w:pos="915"/>
          <w:tab w:val="left" w:pos="916"/>
        </w:tabs>
        <w:autoSpaceDE w:val="0"/>
        <w:autoSpaceDN w:val="0"/>
        <w:spacing w:before="60" w:after="0" w:line="280" w:lineRule="auto"/>
        <w:ind w:right="757"/>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6CF71FA2" w14:textId="77777777" w:rsidR="00852DFF" w:rsidRPr="00E64F3D" w:rsidRDefault="008B2576" w:rsidP="00E42EA8">
      <w:pPr>
        <w:shd w:val="clear" w:color="auto" w:fill="FFFFFF"/>
        <w:spacing w:after="0" w:line="330" w:lineRule="atLeast"/>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Experience/</w:t>
      </w:r>
      <w:r w:rsidR="00852DFF" w:rsidRPr="00E64F3D">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Knowledge/Skills/Abilities:</w:t>
      </w:r>
    </w:p>
    <w:p w14:paraId="5F857AC4" w14:textId="77777777" w:rsidR="00E42EA8" w:rsidRPr="00E64F3D" w:rsidRDefault="008B2576" w:rsidP="00E42EA8">
      <w:pPr>
        <w:pStyle w:val="ListParagraph"/>
        <w:widowControl w:val="0"/>
        <w:numPr>
          <w:ilvl w:val="1"/>
          <w:numId w:val="24"/>
        </w:numPr>
        <w:tabs>
          <w:tab w:val="left" w:pos="915"/>
          <w:tab w:val="left" w:pos="916"/>
        </w:tabs>
        <w:autoSpaceDE w:val="0"/>
        <w:autoSpaceDN w:val="0"/>
        <w:spacing w:before="60" w:after="0" w:line="280" w:lineRule="auto"/>
        <w:ind w:left="910" w:right="757" w:hanging="379"/>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Ten</w:t>
      </w:r>
      <w:r w:rsidR="00E42EA8"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years supervisory experience in the human service field specializing in intellectual/developmental disabilities.</w:t>
      </w:r>
    </w:p>
    <w:p w14:paraId="1EC3A738" w14:textId="77777777" w:rsidR="00E42EA8" w:rsidRPr="00E64F3D" w:rsidRDefault="008B2576" w:rsidP="00E42EA8">
      <w:pPr>
        <w:pStyle w:val="ListParagraph"/>
        <w:widowControl w:val="0"/>
        <w:numPr>
          <w:ilvl w:val="1"/>
          <w:numId w:val="24"/>
        </w:numPr>
        <w:tabs>
          <w:tab w:val="left" w:pos="915"/>
          <w:tab w:val="left" w:pos="916"/>
        </w:tabs>
        <w:autoSpaceDE w:val="0"/>
        <w:autoSpaceDN w:val="0"/>
        <w:spacing w:before="60" w:after="0" w:line="280" w:lineRule="auto"/>
        <w:ind w:left="910" w:right="757" w:hanging="379"/>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Five</w:t>
      </w:r>
      <w:r w:rsidR="00E42EA8"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working with persons who are diagnosed with intellectual/developmental disabilities.</w:t>
      </w:r>
    </w:p>
    <w:p w14:paraId="52F2C60A" w14:textId="77777777" w:rsidR="00E42EA8" w:rsidRPr="00E64F3D" w:rsidRDefault="00E42EA8" w:rsidP="00E42EA8">
      <w:pPr>
        <w:pStyle w:val="ListParagraph"/>
        <w:widowControl w:val="0"/>
        <w:numPr>
          <w:ilvl w:val="1"/>
          <w:numId w:val="24"/>
        </w:numPr>
        <w:tabs>
          <w:tab w:val="left" w:pos="915"/>
          <w:tab w:val="left" w:pos="916"/>
        </w:tabs>
        <w:autoSpaceDE w:val="0"/>
        <w:autoSpaceDN w:val="0"/>
        <w:spacing w:before="60" w:after="0" w:line="280" w:lineRule="auto"/>
        <w:ind w:left="910" w:right="757" w:hanging="379"/>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Knowledge of COMAR and Medicaid Waiver regulations as they pertain to I/DD.</w:t>
      </w:r>
    </w:p>
    <w:p w14:paraId="46A45E66" w14:textId="77777777" w:rsidR="008B2576" w:rsidRPr="00E64F3D" w:rsidRDefault="008B2576" w:rsidP="00E42EA8">
      <w:pPr>
        <w:pStyle w:val="ListParagraph"/>
        <w:widowControl w:val="0"/>
        <w:numPr>
          <w:ilvl w:val="1"/>
          <w:numId w:val="24"/>
        </w:numPr>
        <w:tabs>
          <w:tab w:val="left" w:pos="915"/>
          <w:tab w:val="left" w:pos="916"/>
        </w:tabs>
        <w:autoSpaceDE w:val="0"/>
        <w:autoSpaceDN w:val="0"/>
        <w:spacing w:before="60" w:after="0" w:line="280" w:lineRule="auto"/>
        <w:ind w:left="910" w:right="757" w:hanging="379"/>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Knowledge of HCBS Settings requirements</w:t>
      </w:r>
    </w:p>
    <w:p w14:paraId="2AC6570F" w14:textId="77777777" w:rsidR="00E42EA8" w:rsidRPr="00E64F3D" w:rsidRDefault="00E42EA8" w:rsidP="00E42EA8">
      <w:pPr>
        <w:pStyle w:val="ListParagraph"/>
        <w:widowControl w:val="0"/>
        <w:numPr>
          <w:ilvl w:val="1"/>
          <w:numId w:val="24"/>
        </w:numPr>
        <w:tabs>
          <w:tab w:val="left" w:pos="915"/>
          <w:tab w:val="left" w:pos="916"/>
        </w:tabs>
        <w:autoSpaceDE w:val="0"/>
        <w:autoSpaceDN w:val="0"/>
        <w:spacing w:before="60" w:after="0" w:line="280" w:lineRule="auto"/>
        <w:ind w:left="910" w:right="757" w:hanging="379"/>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Excellent verbal and written communication</w:t>
      </w:r>
    </w:p>
    <w:p w14:paraId="1606926C" w14:textId="77777777" w:rsidR="00E42EA8" w:rsidRPr="00E64F3D" w:rsidRDefault="00E42EA8" w:rsidP="00E42EA8">
      <w:pPr>
        <w:pStyle w:val="ListParagraph"/>
        <w:widowControl w:val="0"/>
        <w:numPr>
          <w:ilvl w:val="1"/>
          <w:numId w:val="24"/>
        </w:numPr>
        <w:tabs>
          <w:tab w:val="left" w:pos="915"/>
          <w:tab w:val="left" w:pos="916"/>
        </w:tabs>
        <w:autoSpaceDE w:val="0"/>
        <w:autoSpaceDN w:val="0"/>
        <w:spacing w:before="60" w:after="0" w:line="280" w:lineRule="auto"/>
        <w:ind w:left="910" w:right="757" w:hanging="379"/>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Excellent interpersonal, organization and managerial skills</w:t>
      </w:r>
    </w:p>
    <w:p w14:paraId="152C0703" w14:textId="77777777" w:rsidR="00A90AAC" w:rsidRPr="00E64F3D" w:rsidRDefault="00A90AAC" w:rsidP="00A90AAC">
      <w:pPr>
        <w:pStyle w:val="ListParagraph"/>
        <w:widowControl w:val="0"/>
        <w:tabs>
          <w:tab w:val="left" w:pos="915"/>
          <w:tab w:val="left" w:pos="916"/>
        </w:tabs>
        <w:autoSpaceDE w:val="0"/>
        <w:autoSpaceDN w:val="0"/>
        <w:spacing w:before="60" w:after="0" w:line="280" w:lineRule="auto"/>
        <w:ind w:left="910" w:right="757"/>
        <w:contextualSpacing w:val="0"/>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5515C665" w14:textId="77777777" w:rsidR="00616FF7" w:rsidRPr="00E64F3D" w:rsidRDefault="00616FF7" w:rsidP="00A90AAC">
      <w:pPr>
        <w:widowControl w:val="0"/>
        <w:tabs>
          <w:tab w:val="left" w:pos="915"/>
          <w:tab w:val="left" w:pos="916"/>
        </w:tabs>
        <w:autoSpaceDE w:val="0"/>
        <w:autoSpaceDN w:val="0"/>
        <w:spacing w:before="60" w:after="0" w:line="280" w:lineRule="auto"/>
        <w:ind w:right="757"/>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64F3D">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Physical Requirements:</w:t>
      </w:r>
      <w:r w:rsidRPr="00E64F3D">
        <w:rPr>
          <w:rFonts w:ascii="Times New Roman" w:hAnsi="Times New Roman" w:cs="Times New Roman"/>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w:t>
      </w:r>
    </w:p>
    <w:p w14:paraId="3F68F565" w14:textId="77777777" w:rsidR="00852DFF" w:rsidRPr="00E64F3D" w:rsidRDefault="00852DFF" w:rsidP="00303923">
      <w:pPr>
        <w:numPr>
          <w:ilvl w:val="0"/>
          <w:numId w:val="21"/>
        </w:numPr>
        <w:shd w:val="clear" w:color="auto" w:fill="FFFFFF"/>
        <w:spacing w:after="0" w:line="330" w:lineRule="atLeast"/>
        <w:rPr>
          <w:rFonts w:ascii="Times New Roman" w:eastAsia="Times New Roman" w:hAnsi="Times New Roman" w:cs="Times New Roman"/>
          <w:color w:val="000000" w:themeColor="text1"/>
          <w:sz w:val="24"/>
          <w:szCs w:val="24"/>
        </w:rPr>
      </w:pPr>
      <w:r w:rsidRPr="00E64F3D">
        <w:rPr>
          <w:rFonts w:ascii="Times New Roman" w:hAnsi="Times New Roman" w:cs="Times New Roman"/>
          <w:sz w:val="24"/>
          <w:szCs w:val="24"/>
        </w:rPr>
        <w:t>This is an administrative role with limited physical requirements</w:t>
      </w:r>
    </w:p>
    <w:p w14:paraId="389B0254" w14:textId="77777777" w:rsidR="008B2576" w:rsidRPr="00E64F3D" w:rsidRDefault="008B2576" w:rsidP="008B2576">
      <w:pPr>
        <w:shd w:val="clear" w:color="auto" w:fill="FFFFFF"/>
        <w:spacing w:after="0" w:line="330" w:lineRule="atLeast"/>
        <w:ind w:left="720"/>
        <w:rPr>
          <w:rFonts w:ascii="Times New Roman" w:eastAsia="Times New Roman" w:hAnsi="Times New Roman" w:cs="Times New Roman"/>
          <w:color w:val="000000" w:themeColor="text1"/>
          <w:sz w:val="24"/>
          <w:szCs w:val="24"/>
        </w:rPr>
      </w:pPr>
    </w:p>
    <w:p w14:paraId="2DB513CD" w14:textId="77777777" w:rsidR="00616FF7" w:rsidRPr="00E64F3D" w:rsidRDefault="00D07E15"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E64F3D">
        <w:rPr>
          <w:rFonts w:ascii="Times New Roman" w:eastAsia="Times New Roman" w:hAnsi="Times New Roman" w:cs="Times New Roman"/>
          <w:color w:val="000000" w:themeColor="text1"/>
          <w:sz w:val="24"/>
          <w:szCs w:val="24"/>
        </w:rPr>
        <w:t>Applicant</w:t>
      </w:r>
      <w:r w:rsidR="00616FF7" w:rsidRPr="00E64F3D">
        <w:rPr>
          <w:rFonts w:ascii="Times New Roman" w:eastAsia="Times New Roman" w:hAnsi="Times New Roman" w:cs="Times New Roman"/>
          <w:color w:val="000000" w:themeColor="text1"/>
          <w:sz w:val="24"/>
          <w:szCs w:val="24"/>
        </w:rPr>
        <w:t xml:space="preserve"> must be able to successfully demonstrate all Mandt Systems training physical interventions and techniques, to include assisting supported person to standing, providing assistance with ambulation, physical releases, and physical restraints. </w:t>
      </w:r>
    </w:p>
    <w:p w14:paraId="16C57DA9" w14:textId="77777777" w:rsidR="00852DFF" w:rsidRPr="00E64F3D" w:rsidRDefault="00852DFF" w:rsidP="00616FF7">
      <w:pPr>
        <w:shd w:val="clear" w:color="auto" w:fill="FFFFFF"/>
        <w:spacing w:after="0" w:line="330" w:lineRule="atLeast"/>
        <w:rPr>
          <w:rFonts w:ascii="Times New Roman" w:eastAsia="Times New Roman" w:hAnsi="Times New Roman" w:cs="Times New Roman"/>
          <w:color w:val="000000" w:themeColor="text1"/>
          <w:sz w:val="24"/>
          <w:szCs w:val="24"/>
        </w:rPr>
      </w:pPr>
    </w:p>
    <w:p w14:paraId="31727C3C" w14:textId="77777777" w:rsidR="00616FF7" w:rsidRPr="00E64F3D" w:rsidRDefault="00616FF7" w:rsidP="00616FF7">
      <w:pPr>
        <w:shd w:val="clear" w:color="auto" w:fill="FFFFFF"/>
        <w:spacing w:after="0" w:line="330" w:lineRule="atLeast"/>
        <w:rPr>
          <w:rFonts w:ascii="Times New Roman" w:eastAsia="Times New Roman" w:hAnsi="Times New Roman" w:cs="Times New Roman"/>
          <w:b/>
          <w:bCs/>
          <w:color w:val="000000" w:themeColor="text1"/>
          <w:sz w:val="24"/>
          <w:szCs w:val="24"/>
        </w:rPr>
      </w:pPr>
      <w:r w:rsidRPr="00E64F3D">
        <w:rPr>
          <w:rFonts w:ascii="Times New Roman" w:eastAsia="Times New Roman" w:hAnsi="Times New Roman" w:cs="Times New Roman"/>
          <w:color w:val="000000" w:themeColor="text1"/>
          <w:sz w:val="24"/>
          <w:szCs w:val="24"/>
        </w:rPr>
        <w:t> </w:t>
      </w:r>
      <w:r w:rsidRPr="00E64F3D">
        <w:rPr>
          <w:rFonts w:ascii="Times New Roman" w:eastAsia="Times New Roman" w:hAnsi="Times New Roman" w:cs="Times New Roman"/>
          <w:b/>
          <w:bCs/>
          <w:color w:val="000000" w:themeColor="text1"/>
          <w:sz w:val="24"/>
          <w:szCs w:val="24"/>
        </w:rPr>
        <w:t>Benefits:</w:t>
      </w:r>
    </w:p>
    <w:p w14:paraId="1014DA59" w14:textId="77777777" w:rsidR="00805499" w:rsidRPr="00E64F3D" w:rsidRDefault="00805499" w:rsidP="00805499">
      <w:pPr>
        <w:shd w:val="clear" w:color="auto" w:fill="FFFFFF"/>
        <w:spacing w:after="0" w:line="330" w:lineRule="atLeast"/>
        <w:rPr>
          <w:rFonts w:ascii="Times New Roman" w:eastAsia="Times New Roman" w:hAnsi="Times New Roman" w:cs="Times New Roman"/>
          <w:color w:val="000000" w:themeColor="text1"/>
          <w:sz w:val="24"/>
          <w:szCs w:val="24"/>
        </w:rPr>
      </w:pPr>
      <w:r w:rsidRPr="00E64F3D">
        <w:rPr>
          <w:rFonts w:ascii="Times New Roman" w:eastAsia="Times New Roman" w:hAnsi="Times New Roman" w:cs="Times New Roman"/>
          <w:b/>
          <w:i/>
          <w:color w:val="000000" w:themeColor="text1"/>
          <w:sz w:val="24"/>
          <w:szCs w:val="24"/>
        </w:rPr>
        <w:t>Health</w:t>
      </w:r>
      <w:r w:rsidRPr="00E64F3D">
        <w:rPr>
          <w:rFonts w:ascii="Times New Roman" w:eastAsia="Times New Roman" w:hAnsi="Times New Roman" w:cs="Times New Roman"/>
          <w:color w:val="000000" w:themeColor="text1"/>
          <w:sz w:val="24"/>
          <w:szCs w:val="24"/>
        </w:rPr>
        <w:t>: Health, Vision, Dental, supplemental coverage through Aflac. Employee Assistance Program (EAP)</w:t>
      </w:r>
    </w:p>
    <w:p w14:paraId="0B0945ED" w14:textId="2715A8A7" w:rsidR="00805499" w:rsidRPr="00E64F3D" w:rsidRDefault="00805499" w:rsidP="00805499">
      <w:pPr>
        <w:shd w:val="clear" w:color="auto" w:fill="FFFFFF"/>
        <w:spacing w:after="0" w:line="330" w:lineRule="atLeast"/>
        <w:rPr>
          <w:rFonts w:ascii="Times New Roman" w:eastAsia="Times New Roman" w:hAnsi="Times New Roman" w:cs="Times New Roman"/>
          <w:color w:val="000000" w:themeColor="text1"/>
          <w:sz w:val="24"/>
          <w:szCs w:val="24"/>
        </w:rPr>
      </w:pPr>
      <w:r w:rsidRPr="00E64F3D">
        <w:rPr>
          <w:rFonts w:ascii="Times New Roman" w:eastAsia="Times New Roman" w:hAnsi="Times New Roman" w:cs="Times New Roman"/>
          <w:b/>
          <w:i/>
          <w:color w:val="000000" w:themeColor="text1"/>
          <w:sz w:val="24"/>
          <w:szCs w:val="24"/>
        </w:rPr>
        <w:t>Employee Incentives</w:t>
      </w:r>
      <w:r w:rsidRPr="00E64F3D">
        <w:rPr>
          <w:rFonts w:ascii="Times New Roman" w:eastAsia="Times New Roman" w:hAnsi="Times New Roman" w:cs="Times New Roman"/>
          <w:color w:val="000000" w:themeColor="text1"/>
          <w:sz w:val="24"/>
          <w:szCs w:val="24"/>
        </w:rPr>
        <w:t>: Company Paid: Short / Long Term Disability Insurance, Term Life Insurance, Tuition Reimbursement Program</w:t>
      </w:r>
      <w:r w:rsidR="001F11EB">
        <w:rPr>
          <w:rFonts w:ascii="Times New Roman" w:eastAsia="Times New Roman" w:hAnsi="Times New Roman" w:cs="Times New Roman"/>
          <w:color w:val="000000" w:themeColor="text1"/>
          <w:sz w:val="24"/>
          <w:szCs w:val="24"/>
        </w:rPr>
        <w:t>, Flexible Spending Account, Sunny Day Fund</w:t>
      </w:r>
    </w:p>
    <w:p w14:paraId="7DCC5469" w14:textId="77777777" w:rsidR="00805499" w:rsidRPr="00E64F3D" w:rsidRDefault="00805499" w:rsidP="00805499">
      <w:pPr>
        <w:shd w:val="clear" w:color="auto" w:fill="FFFFFF"/>
        <w:spacing w:after="0" w:line="330" w:lineRule="atLeast"/>
        <w:rPr>
          <w:rFonts w:ascii="Times New Roman" w:eastAsia="Times New Roman" w:hAnsi="Times New Roman" w:cs="Times New Roman"/>
          <w:color w:val="000000" w:themeColor="text1"/>
          <w:sz w:val="24"/>
          <w:szCs w:val="24"/>
        </w:rPr>
      </w:pPr>
      <w:r w:rsidRPr="00E64F3D">
        <w:rPr>
          <w:rFonts w:ascii="Times New Roman" w:eastAsia="Times New Roman" w:hAnsi="Times New Roman" w:cs="Times New Roman"/>
          <w:b/>
          <w:i/>
          <w:color w:val="000000" w:themeColor="text1"/>
          <w:sz w:val="24"/>
          <w:szCs w:val="24"/>
        </w:rPr>
        <w:lastRenderedPageBreak/>
        <w:t>Work-Life Balance:</w:t>
      </w:r>
      <w:r w:rsidRPr="00E64F3D">
        <w:rPr>
          <w:rFonts w:ascii="Times New Roman" w:eastAsia="Times New Roman" w:hAnsi="Times New Roman" w:cs="Times New Roman"/>
          <w:color w:val="000000" w:themeColor="text1"/>
          <w:sz w:val="24"/>
          <w:szCs w:val="24"/>
        </w:rPr>
        <w:t xml:space="preserve"> Vacation, Sick, Personal, Bereavement, Jury Duty</w:t>
      </w:r>
    </w:p>
    <w:p w14:paraId="22CF2CA5" w14:textId="77777777" w:rsidR="00805499" w:rsidRPr="00E64F3D" w:rsidRDefault="00805499" w:rsidP="00805499">
      <w:pPr>
        <w:shd w:val="clear" w:color="auto" w:fill="FFFFFF"/>
        <w:spacing w:after="0" w:line="330" w:lineRule="atLeast"/>
        <w:rPr>
          <w:rFonts w:ascii="Times New Roman" w:eastAsia="Times New Roman" w:hAnsi="Times New Roman" w:cs="Times New Roman"/>
          <w:color w:val="000000" w:themeColor="text1"/>
          <w:sz w:val="24"/>
          <w:szCs w:val="24"/>
        </w:rPr>
      </w:pPr>
      <w:r w:rsidRPr="00E64F3D">
        <w:rPr>
          <w:rFonts w:ascii="Times New Roman" w:eastAsia="Times New Roman" w:hAnsi="Times New Roman" w:cs="Times New Roman"/>
          <w:b/>
          <w:i/>
          <w:color w:val="000000" w:themeColor="text1"/>
          <w:sz w:val="24"/>
          <w:szCs w:val="24"/>
        </w:rPr>
        <w:t>Financial:</w:t>
      </w:r>
      <w:r w:rsidRPr="00E64F3D">
        <w:rPr>
          <w:rFonts w:ascii="Times New Roman" w:eastAsia="Times New Roman" w:hAnsi="Times New Roman" w:cs="Times New Roman"/>
          <w:i/>
          <w:color w:val="000000" w:themeColor="text1"/>
          <w:sz w:val="24"/>
          <w:szCs w:val="24"/>
        </w:rPr>
        <w:t xml:space="preserve"> </w:t>
      </w:r>
      <w:r w:rsidRPr="00E64F3D">
        <w:rPr>
          <w:rFonts w:ascii="Times New Roman" w:eastAsia="Times New Roman" w:hAnsi="Times New Roman" w:cs="Times New Roman"/>
          <w:color w:val="000000" w:themeColor="text1"/>
          <w:sz w:val="24"/>
          <w:szCs w:val="24"/>
        </w:rPr>
        <w:t>403B plan, Employee Credit Union (SECU)</w:t>
      </w:r>
    </w:p>
    <w:p w14:paraId="00F06A05" w14:textId="77777777" w:rsidR="00616FF7" w:rsidRPr="00E64F3D"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E64F3D">
        <w:rPr>
          <w:rFonts w:ascii="Times New Roman" w:eastAsia="Times New Roman" w:hAnsi="Times New Roman" w:cs="Times New Roman"/>
          <w:color w:val="000000" w:themeColor="text1"/>
          <w:sz w:val="24"/>
          <w:szCs w:val="24"/>
        </w:rPr>
        <w:t>*dependent on Full or Part time status</w:t>
      </w:r>
    </w:p>
    <w:p w14:paraId="221FFE83" w14:textId="77777777" w:rsidR="00A90AAC" w:rsidRPr="00E5449C" w:rsidRDefault="00616FF7" w:rsidP="000F7C45">
      <w:pPr>
        <w:shd w:val="clear" w:color="auto" w:fill="FFFFFF"/>
        <w:spacing w:after="0" w:line="330" w:lineRule="atLeast"/>
        <w:jc w:val="center"/>
        <w:rPr>
          <w:rFonts w:ascii="Times New Roman" w:eastAsia="Times New Roman" w:hAnsi="Times New Roman" w:cs="Times New Roman"/>
          <w:color w:val="000000" w:themeColor="text1"/>
          <w:sz w:val="24"/>
          <w:szCs w:val="24"/>
        </w:rPr>
      </w:pPr>
      <w:r w:rsidRPr="00E5449C">
        <w:rPr>
          <w:rFonts w:ascii="Times New Roman" w:eastAsia="Times New Roman" w:hAnsi="Times New Roman" w:cs="Times New Roman"/>
          <w:i/>
          <w:iCs/>
          <w:color w:val="000000" w:themeColor="text1"/>
          <w:sz w:val="24"/>
          <w:szCs w:val="24"/>
        </w:rPr>
        <w:t>Please Note: This job description is not all-inclusive.  Employee may perform other related duties as negotiated to meet the ongoing needs of the organization. All working hours and location may be subject to chan</w:t>
      </w:r>
      <w:r w:rsidR="000F7C45" w:rsidRPr="00E5449C">
        <w:rPr>
          <w:rFonts w:ascii="Times New Roman" w:eastAsia="Times New Roman" w:hAnsi="Times New Roman" w:cs="Times New Roman"/>
          <w:i/>
          <w:iCs/>
          <w:color w:val="000000" w:themeColor="text1"/>
          <w:sz w:val="24"/>
          <w:szCs w:val="24"/>
        </w:rPr>
        <w:t>ge.</w:t>
      </w:r>
    </w:p>
    <w:p w14:paraId="4073A003" w14:textId="77777777" w:rsidR="00A90AAC" w:rsidRPr="00E5449C" w:rsidRDefault="00A90AAC" w:rsidP="00A90AAC">
      <w:pPr>
        <w:rPr>
          <w:rFonts w:ascii="Times New Roman" w:eastAsia="Times New Roman" w:hAnsi="Times New Roman" w:cs="Times New Roman"/>
          <w:sz w:val="24"/>
          <w:szCs w:val="24"/>
        </w:rPr>
      </w:pPr>
    </w:p>
    <w:p w14:paraId="2ECE6FD1" w14:textId="77777777" w:rsidR="00A90AAC" w:rsidRPr="00A90AAC" w:rsidRDefault="00A90AAC" w:rsidP="00A90AAC">
      <w:pPr>
        <w:rPr>
          <w:rFonts w:ascii="Times New Roman" w:eastAsia="Times New Roman" w:hAnsi="Times New Roman" w:cs="Times New Roman"/>
          <w:sz w:val="24"/>
          <w:szCs w:val="24"/>
        </w:rPr>
      </w:pPr>
    </w:p>
    <w:p w14:paraId="40A4631E" w14:textId="77777777" w:rsidR="00A90AAC" w:rsidRPr="00A90AAC" w:rsidRDefault="00A90AAC" w:rsidP="00A90AAC">
      <w:pPr>
        <w:rPr>
          <w:rFonts w:ascii="Times New Roman" w:eastAsia="Times New Roman" w:hAnsi="Times New Roman" w:cs="Times New Roman"/>
          <w:sz w:val="24"/>
          <w:szCs w:val="24"/>
        </w:rPr>
      </w:pPr>
    </w:p>
    <w:p w14:paraId="7D7B4698" w14:textId="77777777" w:rsidR="00330331" w:rsidRPr="00A90AAC" w:rsidRDefault="00A90AAC" w:rsidP="00A90AAC">
      <w:pPr>
        <w:tabs>
          <w:tab w:val="left" w:pos="8625"/>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sectPr w:rsidR="00330331" w:rsidRPr="00A90AAC" w:rsidSect="00E777EE">
      <w:footerReference w:type="default" r:id="rId9"/>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B0308" w14:textId="77777777" w:rsidR="00D848B5" w:rsidRDefault="00D848B5" w:rsidP="00F656B8">
      <w:pPr>
        <w:spacing w:after="0" w:line="240" w:lineRule="auto"/>
      </w:pPr>
      <w:r>
        <w:separator/>
      </w:r>
    </w:p>
  </w:endnote>
  <w:endnote w:type="continuationSeparator" w:id="0">
    <w:p w14:paraId="684FE18C" w14:textId="77777777" w:rsidR="00D848B5" w:rsidRDefault="00D848B5" w:rsidP="00F65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mprint MT Shadow">
    <w:panose1 w:val="04020605060303030202"/>
    <w:charset w:val="4D"/>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7D4E" w14:textId="77777777" w:rsidR="00F656B8" w:rsidRDefault="00F656B8" w:rsidP="00F656B8">
    <w:pPr>
      <w:pStyle w:val="Footer"/>
      <w:jc w:val="both"/>
    </w:pPr>
    <w:r>
      <w:tab/>
    </w:r>
    <w:r>
      <w:tab/>
      <w:t xml:space="preserve">Revision Date: </w:t>
    </w:r>
    <w:r w:rsidR="001E3EF3">
      <w:t>01</w:t>
    </w:r>
    <w:r w:rsidR="00E5449C">
      <w:t>/</w:t>
    </w:r>
    <w:r w:rsidR="001E3EF3">
      <w:t>30</w:t>
    </w:r>
    <w:r w:rsidR="00852DFF">
      <w:t>/202</w:t>
    </w:r>
    <w:r w:rsidR="001E3EF3">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F6098" w14:textId="77777777" w:rsidR="00D848B5" w:rsidRDefault="00D848B5" w:rsidP="00F656B8">
      <w:pPr>
        <w:spacing w:after="0" w:line="240" w:lineRule="auto"/>
      </w:pPr>
      <w:r>
        <w:separator/>
      </w:r>
    </w:p>
  </w:footnote>
  <w:footnote w:type="continuationSeparator" w:id="0">
    <w:p w14:paraId="3ADE6165" w14:textId="77777777" w:rsidR="00D848B5" w:rsidRDefault="00D848B5" w:rsidP="00F656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F119B"/>
    <w:multiLevelType w:val="hybridMultilevel"/>
    <w:tmpl w:val="4E04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D5EC0"/>
    <w:multiLevelType w:val="hybridMultilevel"/>
    <w:tmpl w:val="BC1E845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A2E0819"/>
    <w:multiLevelType w:val="hybridMultilevel"/>
    <w:tmpl w:val="BF5CC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35CD7"/>
    <w:multiLevelType w:val="hybridMultilevel"/>
    <w:tmpl w:val="BBAE7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590160"/>
    <w:multiLevelType w:val="multilevel"/>
    <w:tmpl w:val="E06A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C682D"/>
    <w:multiLevelType w:val="hybridMultilevel"/>
    <w:tmpl w:val="96026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970101"/>
    <w:multiLevelType w:val="hybridMultilevel"/>
    <w:tmpl w:val="617E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322407"/>
    <w:multiLevelType w:val="multilevel"/>
    <w:tmpl w:val="BDD2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CB0583"/>
    <w:multiLevelType w:val="hybridMultilevel"/>
    <w:tmpl w:val="66C4E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A6E08B8"/>
    <w:multiLevelType w:val="hybridMultilevel"/>
    <w:tmpl w:val="69B0F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5B3F8F"/>
    <w:multiLevelType w:val="hybridMultilevel"/>
    <w:tmpl w:val="AB08E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EB5AB7"/>
    <w:multiLevelType w:val="hybridMultilevel"/>
    <w:tmpl w:val="D05A89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2087147"/>
    <w:multiLevelType w:val="hybridMultilevel"/>
    <w:tmpl w:val="EB6080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056274"/>
    <w:multiLevelType w:val="hybridMultilevel"/>
    <w:tmpl w:val="A1AE226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43D66FF"/>
    <w:multiLevelType w:val="hybridMultilevel"/>
    <w:tmpl w:val="2AF67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3D31E5"/>
    <w:multiLevelType w:val="hybridMultilevel"/>
    <w:tmpl w:val="DAB022B8"/>
    <w:lvl w:ilvl="0" w:tplc="65DE8A1C">
      <w:numFmt w:val="bullet"/>
      <w:lvlText w:val="•"/>
      <w:lvlJc w:val="left"/>
      <w:pPr>
        <w:ind w:left="855" w:hanging="385"/>
      </w:pPr>
      <w:rPr>
        <w:rFonts w:ascii="Times New Roman" w:eastAsia="Times New Roman" w:hAnsi="Times New Roman" w:cs="Times New Roman" w:hint="default"/>
        <w:b w:val="0"/>
        <w:bCs w:val="0"/>
        <w:i w:val="0"/>
        <w:iCs w:val="0"/>
        <w:w w:val="106"/>
        <w:sz w:val="23"/>
        <w:szCs w:val="23"/>
        <w:lang w:val="en-US" w:eastAsia="en-US" w:bidi="ar-SA"/>
      </w:rPr>
    </w:lvl>
    <w:lvl w:ilvl="1" w:tplc="CC92A074">
      <w:numFmt w:val="bullet"/>
      <w:lvlText w:val="•"/>
      <w:lvlJc w:val="left"/>
      <w:pPr>
        <w:ind w:left="906" w:hanging="360"/>
      </w:pPr>
      <w:rPr>
        <w:rFonts w:ascii="Times New Roman" w:eastAsia="Times New Roman" w:hAnsi="Times New Roman" w:cs="Times New Roman" w:hint="default"/>
        <w:b w:val="0"/>
        <w:bCs w:val="0"/>
        <w:i w:val="0"/>
        <w:iCs w:val="0"/>
        <w:w w:val="104"/>
        <w:sz w:val="23"/>
        <w:szCs w:val="23"/>
        <w:lang w:val="en-US" w:eastAsia="en-US" w:bidi="ar-SA"/>
      </w:rPr>
    </w:lvl>
    <w:lvl w:ilvl="2" w:tplc="2062C0AA">
      <w:numFmt w:val="bullet"/>
      <w:lvlText w:val="•"/>
      <w:lvlJc w:val="left"/>
      <w:pPr>
        <w:ind w:left="1860" w:hanging="360"/>
      </w:pPr>
      <w:rPr>
        <w:rFonts w:hint="default"/>
        <w:lang w:val="en-US" w:eastAsia="en-US" w:bidi="ar-SA"/>
      </w:rPr>
    </w:lvl>
    <w:lvl w:ilvl="3" w:tplc="E460CF2C">
      <w:numFmt w:val="bullet"/>
      <w:lvlText w:val="•"/>
      <w:lvlJc w:val="left"/>
      <w:pPr>
        <w:ind w:left="2820" w:hanging="360"/>
      </w:pPr>
      <w:rPr>
        <w:rFonts w:hint="default"/>
        <w:lang w:val="en-US" w:eastAsia="en-US" w:bidi="ar-SA"/>
      </w:rPr>
    </w:lvl>
    <w:lvl w:ilvl="4" w:tplc="6D3AE1A4">
      <w:numFmt w:val="bullet"/>
      <w:lvlText w:val="•"/>
      <w:lvlJc w:val="left"/>
      <w:pPr>
        <w:ind w:left="3780" w:hanging="360"/>
      </w:pPr>
      <w:rPr>
        <w:rFonts w:hint="default"/>
        <w:lang w:val="en-US" w:eastAsia="en-US" w:bidi="ar-SA"/>
      </w:rPr>
    </w:lvl>
    <w:lvl w:ilvl="5" w:tplc="E2324DBA">
      <w:numFmt w:val="bullet"/>
      <w:lvlText w:val="•"/>
      <w:lvlJc w:val="left"/>
      <w:pPr>
        <w:ind w:left="4740" w:hanging="360"/>
      </w:pPr>
      <w:rPr>
        <w:rFonts w:hint="default"/>
        <w:lang w:val="en-US" w:eastAsia="en-US" w:bidi="ar-SA"/>
      </w:rPr>
    </w:lvl>
    <w:lvl w:ilvl="6" w:tplc="69B4B0AE">
      <w:numFmt w:val="bullet"/>
      <w:lvlText w:val="•"/>
      <w:lvlJc w:val="left"/>
      <w:pPr>
        <w:ind w:left="5700" w:hanging="360"/>
      </w:pPr>
      <w:rPr>
        <w:rFonts w:hint="default"/>
        <w:lang w:val="en-US" w:eastAsia="en-US" w:bidi="ar-SA"/>
      </w:rPr>
    </w:lvl>
    <w:lvl w:ilvl="7" w:tplc="85625F80">
      <w:numFmt w:val="bullet"/>
      <w:lvlText w:val="•"/>
      <w:lvlJc w:val="left"/>
      <w:pPr>
        <w:ind w:left="6660" w:hanging="360"/>
      </w:pPr>
      <w:rPr>
        <w:rFonts w:hint="default"/>
        <w:lang w:val="en-US" w:eastAsia="en-US" w:bidi="ar-SA"/>
      </w:rPr>
    </w:lvl>
    <w:lvl w:ilvl="8" w:tplc="420640F2">
      <w:numFmt w:val="bullet"/>
      <w:lvlText w:val="•"/>
      <w:lvlJc w:val="left"/>
      <w:pPr>
        <w:ind w:left="7620" w:hanging="360"/>
      </w:pPr>
      <w:rPr>
        <w:rFonts w:hint="default"/>
        <w:lang w:val="en-US" w:eastAsia="en-US" w:bidi="ar-SA"/>
      </w:rPr>
    </w:lvl>
  </w:abstractNum>
  <w:abstractNum w:abstractNumId="16" w15:restartNumberingAfterBreak="0">
    <w:nsid w:val="615E1E5C"/>
    <w:multiLevelType w:val="hybridMultilevel"/>
    <w:tmpl w:val="EFA4E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37141"/>
    <w:multiLevelType w:val="hybridMultilevel"/>
    <w:tmpl w:val="306E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EB0459"/>
    <w:multiLevelType w:val="hybridMultilevel"/>
    <w:tmpl w:val="F5DC9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9A7C71"/>
    <w:multiLevelType w:val="multilevel"/>
    <w:tmpl w:val="9F5A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C851CC"/>
    <w:multiLevelType w:val="hybridMultilevel"/>
    <w:tmpl w:val="FDD44E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0A4C89"/>
    <w:multiLevelType w:val="hybridMultilevel"/>
    <w:tmpl w:val="8938C03C"/>
    <w:lvl w:ilvl="0" w:tplc="6BA86E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57A18DA"/>
    <w:multiLevelType w:val="hybridMultilevel"/>
    <w:tmpl w:val="28188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B03143"/>
    <w:multiLevelType w:val="hybridMultilevel"/>
    <w:tmpl w:val="0AD02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4415226">
    <w:abstractNumId w:val="20"/>
  </w:num>
  <w:num w:numId="2" w16cid:durableId="1078357150">
    <w:abstractNumId w:val="21"/>
  </w:num>
  <w:num w:numId="3" w16cid:durableId="1216889612">
    <w:abstractNumId w:val="17"/>
  </w:num>
  <w:num w:numId="4" w16cid:durableId="424041045">
    <w:abstractNumId w:val="6"/>
  </w:num>
  <w:num w:numId="5" w16cid:durableId="1116557916">
    <w:abstractNumId w:val="8"/>
  </w:num>
  <w:num w:numId="6" w16cid:durableId="227350018">
    <w:abstractNumId w:val="16"/>
  </w:num>
  <w:num w:numId="7" w16cid:durableId="268122659">
    <w:abstractNumId w:val="14"/>
  </w:num>
  <w:num w:numId="8" w16cid:durableId="1226378179">
    <w:abstractNumId w:val="23"/>
  </w:num>
  <w:num w:numId="9" w16cid:durableId="1737167393">
    <w:abstractNumId w:val="3"/>
  </w:num>
  <w:num w:numId="10" w16cid:durableId="435829885">
    <w:abstractNumId w:val="2"/>
  </w:num>
  <w:num w:numId="11" w16cid:durableId="383602265">
    <w:abstractNumId w:val="13"/>
  </w:num>
  <w:num w:numId="12" w16cid:durableId="1238786748">
    <w:abstractNumId w:val="11"/>
  </w:num>
  <w:num w:numId="13" w16cid:durableId="1897928355">
    <w:abstractNumId w:val="7"/>
  </w:num>
  <w:num w:numId="14" w16cid:durableId="1749498601">
    <w:abstractNumId w:val="19"/>
  </w:num>
  <w:num w:numId="15" w16cid:durableId="1654673843">
    <w:abstractNumId w:val="0"/>
  </w:num>
  <w:num w:numId="16" w16cid:durableId="790367656">
    <w:abstractNumId w:val="12"/>
  </w:num>
  <w:num w:numId="17" w16cid:durableId="1316760515">
    <w:abstractNumId w:val="22"/>
  </w:num>
  <w:num w:numId="18" w16cid:durableId="1105420451">
    <w:abstractNumId w:val="4"/>
  </w:num>
  <w:num w:numId="19" w16cid:durableId="147523211">
    <w:abstractNumId w:val="18"/>
  </w:num>
  <w:num w:numId="20" w16cid:durableId="605233581">
    <w:abstractNumId w:val="9"/>
  </w:num>
  <w:num w:numId="21" w16cid:durableId="318850342">
    <w:abstractNumId w:val="1"/>
  </w:num>
  <w:num w:numId="22" w16cid:durableId="1153986957">
    <w:abstractNumId w:val="5"/>
  </w:num>
  <w:num w:numId="23" w16cid:durableId="383065537">
    <w:abstractNumId w:val="10"/>
  </w:num>
  <w:num w:numId="24" w16cid:durableId="4759539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38A"/>
    <w:rsid w:val="00015AD3"/>
    <w:rsid w:val="00021464"/>
    <w:rsid w:val="00022638"/>
    <w:rsid w:val="00044B7E"/>
    <w:rsid w:val="00081CFF"/>
    <w:rsid w:val="00084600"/>
    <w:rsid w:val="000D65C2"/>
    <w:rsid w:val="000F7C45"/>
    <w:rsid w:val="001008A5"/>
    <w:rsid w:val="0011539E"/>
    <w:rsid w:val="001368AB"/>
    <w:rsid w:val="00141DFF"/>
    <w:rsid w:val="0014516E"/>
    <w:rsid w:val="001501D4"/>
    <w:rsid w:val="001568D4"/>
    <w:rsid w:val="00187747"/>
    <w:rsid w:val="001A3221"/>
    <w:rsid w:val="001C7884"/>
    <w:rsid w:val="001E3ED0"/>
    <w:rsid w:val="001E3EF3"/>
    <w:rsid w:val="001E5563"/>
    <w:rsid w:val="001F11EB"/>
    <w:rsid w:val="001F1C95"/>
    <w:rsid w:val="0027574E"/>
    <w:rsid w:val="002B48E5"/>
    <w:rsid w:val="002D1A18"/>
    <w:rsid w:val="002F2EF7"/>
    <w:rsid w:val="00330331"/>
    <w:rsid w:val="00332506"/>
    <w:rsid w:val="0034633D"/>
    <w:rsid w:val="003822B2"/>
    <w:rsid w:val="003A4E15"/>
    <w:rsid w:val="003C67D6"/>
    <w:rsid w:val="003C7475"/>
    <w:rsid w:val="003F0F0B"/>
    <w:rsid w:val="003F5F35"/>
    <w:rsid w:val="00431FB7"/>
    <w:rsid w:val="004330B0"/>
    <w:rsid w:val="00463A28"/>
    <w:rsid w:val="00483E8D"/>
    <w:rsid w:val="004942FF"/>
    <w:rsid w:val="00496DC5"/>
    <w:rsid w:val="004B393C"/>
    <w:rsid w:val="004C537F"/>
    <w:rsid w:val="004E599D"/>
    <w:rsid w:val="004E5C3F"/>
    <w:rsid w:val="00501CC5"/>
    <w:rsid w:val="00550133"/>
    <w:rsid w:val="00565F98"/>
    <w:rsid w:val="005D0841"/>
    <w:rsid w:val="00616FF7"/>
    <w:rsid w:val="0062556A"/>
    <w:rsid w:val="006746A2"/>
    <w:rsid w:val="006C00CD"/>
    <w:rsid w:val="006D4BA5"/>
    <w:rsid w:val="00752385"/>
    <w:rsid w:val="0079359E"/>
    <w:rsid w:val="007C4260"/>
    <w:rsid w:val="007D3265"/>
    <w:rsid w:val="007F0485"/>
    <w:rsid w:val="00805499"/>
    <w:rsid w:val="00815929"/>
    <w:rsid w:val="008249D6"/>
    <w:rsid w:val="00834A59"/>
    <w:rsid w:val="00836406"/>
    <w:rsid w:val="00852DFF"/>
    <w:rsid w:val="00877BA0"/>
    <w:rsid w:val="008853D5"/>
    <w:rsid w:val="00895C32"/>
    <w:rsid w:val="008A5A5B"/>
    <w:rsid w:val="008B2576"/>
    <w:rsid w:val="008C367A"/>
    <w:rsid w:val="008D3D0E"/>
    <w:rsid w:val="00915087"/>
    <w:rsid w:val="00940582"/>
    <w:rsid w:val="0094088D"/>
    <w:rsid w:val="009C56C4"/>
    <w:rsid w:val="009D1AD0"/>
    <w:rsid w:val="00A556F0"/>
    <w:rsid w:val="00A64C8A"/>
    <w:rsid w:val="00A70AB6"/>
    <w:rsid w:val="00A90AAC"/>
    <w:rsid w:val="00AC7744"/>
    <w:rsid w:val="00AD1E63"/>
    <w:rsid w:val="00AD2A40"/>
    <w:rsid w:val="00AD4E09"/>
    <w:rsid w:val="00AE129B"/>
    <w:rsid w:val="00B33A07"/>
    <w:rsid w:val="00B852D2"/>
    <w:rsid w:val="00B85D3F"/>
    <w:rsid w:val="00C01DE5"/>
    <w:rsid w:val="00C157EB"/>
    <w:rsid w:val="00C24D5F"/>
    <w:rsid w:val="00C45AA2"/>
    <w:rsid w:val="00CB1A29"/>
    <w:rsid w:val="00CB782B"/>
    <w:rsid w:val="00CC76A7"/>
    <w:rsid w:val="00D07E15"/>
    <w:rsid w:val="00D328DD"/>
    <w:rsid w:val="00D43B0E"/>
    <w:rsid w:val="00D62481"/>
    <w:rsid w:val="00D67784"/>
    <w:rsid w:val="00D848B5"/>
    <w:rsid w:val="00D8767D"/>
    <w:rsid w:val="00DB3B70"/>
    <w:rsid w:val="00DF738A"/>
    <w:rsid w:val="00E02641"/>
    <w:rsid w:val="00E07DFB"/>
    <w:rsid w:val="00E306C1"/>
    <w:rsid w:val="00E30E50"/>
    <w:rsid w:val="00E34D71"/>
    <w:rsid w:val="00E42EA8"/>
    <w:rsid w:val="00E5449C"/>
    <w:rsid w:val="00E55A50"/>
    <w:rsid w:val="00E64F3D"/>
    <w:rsid w:val="00E67FBD"/>
    <w:rsid w:val="00E713DE"/>
    <w:rsid w:val="00E747E9"/>
    <w:rsid w:val="00E777EE"/>
    <w:rsid w:val="00EA4404"/>
    <w:rsid w:val="00EA46E3"/>
    <w:rsid w:val="00EF357E"/>
    <w:rsid w:val="00F07AB3"/>
    <w:rsid w:val="00F656B8"/>
    <w:rsid w:val="00FB5066"/>
    <w:rsid w:val="00FD0FBD"/>
    <w:rsid w:val="00FE1486"/>
    <w:rsid w:val="00FF7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45759"/>
  <w15:docId w15:val="{D20D3FE3-EC06-4016-BEC6-5752AE53B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DC5"/>
  </w:style>
  <w:style w:type="paragraph" w:styleId="Heading1">
    <w:name w:val="heading 1"/>
    <w:basedOn w:val="Normal"/>
    <w:next w:val="Normal"/>
    <w:link w:val="Heading1Char"/>
    <w:uiPriority w:val="9"/>
    <w:qFormat/>
    <w:rsid w:val="004E5C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E5C3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7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738A"/>
    <w:pPr>
      <w:ind w:left="720"/>
      <w:contextualSpacing/>
    </w:pPr>
  </w:style>
  <w:style w:type="paragraph" w:styleId="BalloonText">
    <w:name w:val="Balloon Text"/>
    <w:basedOn w:val="Normal"/>
    <w:link w:val="BalloonTextChar"/>
    <w:uiPriority w:val="99"/>
    <w:semiHidden/>
    <w:unhideWhenUsed/>
    <w:rsid w:val="00015A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AD3"/>
    <w:rPr>
      <w:rFonts w:ascii="Tahoma" w:hAnsi="Tahoma" w:cs="Tahoma"/>
      <w:sz w:val="16"/>
      <w:szCs w:val="16"/>
    </w:rPr>
  </w:style>
  <w:style w:type="character" w:customStyle="1" w:styleId="Heading1Char">
    <w:name w:val="Heading 1 Char"/>
    <w:basedOn w:val="DefaultParagraphFont"/>
    <w:link w:val="Heading1"/>
    <w:uiPriority w:val="9"/>
    <w:rsid w:val="004E5C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E5C3F"/>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4E5C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E5C3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4E5C3F"/>
    <w:pPr>
      <w:spacing w:after="0" w:line="240" w:lineRule="auto"/>
    </w:pPr>
  </w:style>
  <w:style w:type="paragraph" w:styleId="NormalWeb">
    <w:name w:val="Normal (Web)"/>
    <w:basedOn w:val="Normal"/>
    <w:uiPriority w:val="99"/>
    <w:semiHidden/>
    <w:unhideWhenUsed/>
    <w:rsid w:val="003A4E15"/>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F656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6B8"/>
  </w:style>
  <w:style w:type="paragraph" w:styleId="Footer">
    <w:name w:val="footer"/>
    <w:basedOn w:val="Normal"/>
    <w:link w:val="FooterChar"/>
    <w:uiPriority w:val="99"/>
    <w:unhideWhenUsed/>
    <w:rsid w:val="00F656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6B8"/>
  </w:style>
  <w:style w:type="paragraph" w:styleId="BodyText">
    <w:name w:val="Body Text"/>
    <w:basedOn w:val="Normal"/>
    <w:link w:val="BodyTextChar"/>
    <w:uiPriority w:val="1"/>
    <w:qFormat/>
    <w:rsid w:val="00E42EA8"/>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E42EA8"/>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267049">
      <w:bodyDiv w:val="1"/>
      <w:marLeft w:val="0"/>
      <w:marRight w:val="0"/>
      <w:marTop w:val="0"/>
      <w:marBottom w:val="0"/>
      <w:divBdr>
        <w:top w:val="none" w:sz="0" w:space="0" w:color="auto"/>
        <w:left w:val="none" w:sz="0" w:space="0" w:color="auto"/>
        <w:bottom w:val="none" w:sz="0" w:space="0" w:color="auto"/>
        <w:right w:val="none" w:sz="0" w:space="0" w:color="auto"/>
      </w:divBdr>
    </w:div>
    <w:div w:id="946742443">
      <w:bodyDiv w:val="1"/>
      <w:marLeft w:val="0"/>
      <w:marRight w:val="0"/>
      <w:marTop w:val="0"/>
      <w:marBottom w:val="0"/>
      <w:divBdr>
        <w:top w:val="none" w:sz="0" w:space="0" w:color="auto"/>
        <w:left w:val="none" w:sz="0" w:space="0" w:color="auto"/>
        <w:bottom w:val="none" w:sz="0" w:space="0" w:color="auto"/>
        <w:right w:val="none" w:sz="0" w:space="0" w:color="auto"/>
      </w:divBdr>
    </w:div>
    <w:div w:id="1047147639">
      <w:bodyDiv w:val="1"/>
      <w:marLeft w:val="0"/>
      <w:marRight w:val="0"/>
      <w:marTop w:val="0"/>
      <w:marBottom w:val="0"/>
      <w:divBdr>
        <w:top w:val="none" w:sz="0" w:space="0" w:color="auto"/>
        <w:left w:val="none" w:sz="0" w:space="0" w:color="auto"/>
        <w:bottom w:val="none" w:sz="0" w:space="0" w:color="auto"/>
        <w:right w:val="none" w:sz="0" w:space="0" w:color="auto"/>
      </w:divBdr>
      <w:divsChild>
        <w:div w:id="587887769">
          <w:marLeft w:val="0"/>
          <w:marRight w:val="0"/>
          <w:marTop w:val="0"/>
          <w:marBottom w:val="0"/>
          <w:divBdr>
            <w:top w:val="none" w:sz="0" w:space="0" w:color="auto"/>
            <w:left w:val="none" w:sz="0" w:space="0" w:color="auto"/>
            <w:bottom w:val="none" w:sz="0" w:space="0" w:color="auto"/>
            <w:right w:val="none" w:sz="0" w:space="0" w:color="auto"/>
          </w:divBdr>
        </w:div>
        <w:div w:id="994600878">
          <w:marLeft w:val="0"/>
          <w:marRight w:val="0"/>
          <w:marTop w:val="0"/>
          <w:marBottom w:val="0"/>
          <w:divBdr>
            <w:top w:val="none" w:sz="0" w:space="0" w:color="auto"/>
            <w:left w:val="none" w:sz="0" w:space="0" w:color="auto"/>
            <w:bottom w:val="none" w:sz="0" w:space="0" w:color="auto"/>
            <w:right w:val="none" w:sz="0" w:space="0" w:color="auto"/>
          </w:divBdr>
        </w:div>
        <w:div w:id="668291796">
          <w:marLeft w:val="0"/>
          <w:marRight w:val="0"/>
          <w:marTop w:val="0"/>
          <w:marBottom w:val="0"/>
          <w:divBdr>
            <w:top w:val="none" w:sz="0" w:space="0" w:color="auto"/>
            <w:left w:val="none" w:sz="0" w:space="0" w:color="auto"/>
            <w:bottom w:val="none" w:sz="0" w:space="0" w:color="auto"/>
            <w:right w:val="none" w:sz="0" w:space="0" w:color="auto"/>
          </w:divBdr>
        </w:div>
        <w:div w:id="1893346379">
          <w:marLeft w:val="0"/>
          <w:marRight w:val="0"/>
          <w:marTop w:val="0"/>
          <w:marBottom w:val="0"/>
          <w:divBdr>
            <w:top w:val="none" w:sz="0" w:space="0" w:color="auto"/>
            <w:left w:val="none" w:sz="0" w:space="0" w:color="auto"/>
            <w:bottom w:val="none" w:sz="0" w:space="0" w:color="auto"/>
            <w:right w:val="none" w:sz="0" w:space="0" w:color="auto"/>
          </w:divBdr>
        </w:div>
        <w:div w:id="1311787390">
          <w:marLeft w:val="0"/>
          <w:marRight w:val="0"/>
          <w:marTop w:val="0"/>
          <w:marBottom w:val="0"/>
          <w:divBdr>
            <w:top w:val="none" w:sz="0" w:space="0" w:color="auto"/>
            <w:left w:val="none" w:sz="0" w:space="0" w:color="auto"/>
            <w:bottom w:val="none" w:sz="0" w:space="0" w:color="auto"/>
            <w:right w:val="none" w:sz="0" w:space="0" w:color="auto"/>
          </w:divBdr>
        </w:div>
        <w:div w:id="2058846125">
          <w:marLeft w:val="0"/>
          <w:marRight w:val="0"/>
          <w:marTop w:val="0"/>
          <w:marBottom w:val="0"/>
          <w:divBdr>
            <w:top w:val="none" w:sz="0" w:space="0" w:color="auto"/>
            <w:left w:val="none" w:sz="0" w:space="0" w:color="auto"/>
            <w:bottom w:val="none" w:sz="0" w:space="0" w:color="auto"/>
            <w:right w:val="none" w:sz="0" w:space="0" w:color="auto"/>
          </w:divBdr>
        </w:div>
        <w:div w:id="1014503052">
          <w:marLeft w:val="0"/>
          <w:marRight w:val="0"/>
          <w:marTop w:val="0"/>
          <w:marBottom w:val="0"/>
          <w:divBdr>
            <w:top w:val="none" w:sz="0" w:space="0" w:color="auto"/>
            <w:left w:val="none" w:sz="0" w:space="0" w:color="auto"/>
            <w:bottom w:val="none" w:sz="0" w:space="0" w:color="auto"/>
            <w:right w:val="none" w:sz="0" w:space="0" w:color="auto"/>
          </w:divBdr>
        </w:div>
        <w:div w:id="173880869">
          <w:marLeft w:val="0"/>
          <w:marRight w:val="0"/>
          <w:marTop w:val="0"/>
          <w:marBottom w:val="0"/>
          <w:divBdr>
            <w:top w:val="none" w:sz="0" w:space="0" w:color="auto"/>
            <w:left w:val="none" w:sz="0" w:space="0" w:color="auto"/>
            <w:bottom w:val="none" w:sz="0" w:space="0" w:color="auto"/>
            <w:right w:val="none" w:sz="0" w:space="0" w:color="auto"/>
          </w:divBdr>
        </w:div>
        <w:div w:id="924850188">
          <w:marLeft w:val="0"/>
          <w:marRight w:val="0"/>
          <w:marTop w:val="0"/>
          <w:marBottom w:val="0"/>
          <w:divBdr>
            <w:top w:val="none" w:sz="0" w:space="0" w:color="auto"/>
            <w:left w:val="none" w:sz="0" w:space="0" w:color="auto"/>
            <w:bottom w:val="none" w:sz="0" w:space="0" w:color="auto"/>
            <w:right w:val="none" w:sz="0" w:space="0" w:color="auto"/>
          </w:divBdr>
        </w:div>
        <w:div w:id="139347833">
          <w:marLeft w:val="0"/>
          <w:marRight w:val="0"/>
          <w:marTop w:val="0"/>
          <w:marBottom w:val="0"/>
          <w:divBdr>
            <w:top w:val="none" w:sz="0" w:space="0" w:color="auto"/>
            <w:left w:val="none" w:sz="0" w:space="0" w:color="auto"/>
            <w:bottom w:val="none" w:sz="0" w:space="0" w:color="auto"/>
            <w:right w:val="none" w:sz="0" w:space="0" w:color="auto"/>
          </w:divBdr>
        </w:div>
        <w:div w:id="2022118432">
          <w:marLeft w:val="0"/>
          <w:marRight w:val="0"/>
          <w:marTop w:val="0"/>
          <w:marBottom w:val="0"/>
          <w:divBdr>
            <w:top w:val="none" w:sz="0" w:space="0" w:color="auto"/>
            <w:left w:val="none" w:sz="0" w:space="0" w:color="auto"/>
            <w:bottom w:val="none" w:sz="0" w:space="0" w:color="auto"/>
            <w:right w:val="none" w:sz="0" w:space="0" w:color="auto"/>
          </w:divBdr>
        </w:div>
        <w:div w:id="327445292">
          <w:marLeft w:val="0"/>
          <w:marRight w:val="0"/>
          <w:marTop w:val="0"/>
          <w:marBottom w:val="0"/>
          <w:divBdr>
            <w:top w:val="none" w:sz="0" w:space="0" w:color="auto"/>
            <w:left w:val="none" w:sz="0" w:space="0" w:color="auto"/>
            <w:bottom w:val="none" w:sz="0" w:space="0" w:color="auto"/>
            <w:right w:val="none" w:sz="0" w:space="0" w:color="auto"/>
          </w:divBdr>
        </w:div>
        <w:div w:id="654455827">
          <w:marLeft w:val="0"/>
          <w:marRight w:val="0"/>
          <w:marTop w:val="0"/>
          <w:marBottom w:val="0"/>
          <w:divBdr>
            <w:top w:val="none" w:sz="0" w:space="0" w:color="auto"/>
            <w:left w:val="none" w:sz="0" w:space="0" w:color="auto"/>
            <w:bottom w:val="none" w:sz="0" w:space="0" w:color="auto"/>
            <w:right w:val="none" w:sz="0" w:space="0" w:color="auto"/>
          </w:divBdr>
        </w:div>
        <w:div w:id="1473138141">
          <w:marLeft w:val="0"/>
          <w:marRight w:val="0"/>
          <w:marTop w:val="0"/>
          <w:marBottom w:val="0"/>
          <w:divBdr>
            <w:top w:val="none" w:sz="0" w:space="0" w:color="auto"/>
            <w:left w:val="none" w:sz="0" w:space="0" w:color="auto"/>
            <w:bottom w:val="none" w:sz="0" w:space="0" w:color="auto"/>
            <w:right w:val="none" w:sz="0" w:space="0" w:color="auto"/>
          </w:divBdr>
        </w:div>
        <w:div w:id="1174109555">
          <w:marLeft w:val="0"/>
          <w:marRight w:val="0"/>
          <w:marTop w:val="0"/>
          <w:marBottom w:val="0"/>
          <w:divBdr>
            <w:top w:val="none" w:sz="0" w:space="0" w:color="auto"/>
            <w:left w:val="none" w:sz="0" w:space="0" w:color="auto"/>
            <w:bottom w:val="none" w:sz="0" w:space="0" w:color="auto"/>
            <w:right w:val="none" w:sz="0" w:space="0" w:color="auto"/>
          </w:divBdr>
        </w:div>
        <w:div w:id="1623076278">
          <w:marLeft w:val="0"/>
          <w:marRight w:val="0"/>
          <w:marTop w:val="0"/>
          <w:marBottom w:val="0"/>
          <w:divBdr>
            <w:top w:val="none" w:sz="0" w:space="0" w:color="auto"/>
            <w:left w:val="none" w:sz="0" w:space="0" w:color="auto"/>
            <w:bottom w:val="none" w:sz="0" w:space="0" w:color="auto"/>
            <w:right w:val="none" w:sz="0" w:space="0" w:color="auto"/>
          </w:divBdr>
        </w:div>
        <w:div w:id="1077704378">
          <w:marLeft w:val="0"/>
          <w:marRight w:val="0"/>
          <w:marTop w:val="0"/>
          <w:marBottom w:val="0"/>
          <w:divBdr>
            <w:top w:val="none" w:sz="0" w:space="0" w:color="auto"/>
            <w:left w:val="none" w:sz="0" w:space="0" w:color="auto"/>
            <w:bottom w:val="none" w:sz="0" w:space="0" w:color="auto"/>
            <w:right w:val="none" w:sz="0" w:space="0" w:color="auto"/>
          </w:divBdr>
        </w:div>
        <w:div w:id="2080664559">
          <w:marLeft w:val="0"/>
          <w:marRight w:val="0"/>
          <w:marTop w:val="0"/>
          <w:marBottom w:val="0"/>
          <w:divBdr>
            <w:top w:val="none" w:sz="0" w:space="0" w:color="auto"/>
            <w:left w:val="none" w:sz="0" w:space="0" w:color="auto"/>
            <w:bottom w:val="none" w:sz="0" w:space="0" w:color="auto"/>
            <w:right w:val="none" w:sz="0" w:space="0" w:color="auto"/>
          </w:divBdr>
        </w:div>
        <w:div w:id="1442996012">
          <w:marLeft w:val="0"/>
          <w:marRight w:val="0"/>
          <w:marTop w:val="0"/>
          <w:marBottom w:val="0"/>
          <w:divBdr>
            <w:top w:val="none" w:sz="0" w:space="0" w:color="auto"/>
            <w:left w:val="none" w:sz="0" w:space="0" w:color="auto"/>
            <w:bottom w:val="none" w:sz="0" w:space="0" w:color="auto"/>
            <w:right w:val="none" w:sz="0" w:space="0" w:color="auto"/>
          </w:divBdr>
        </w:div>
        <w:div w:id="1192451463">
          <w:marLeft w:val="0"/>
          <w:marRight w:val="0"/>
          <w:marTop w:val="0"/>
          <w:marBottom w:val="0"/>
          <w:divBdr>
            <w:top w:val="none" w:sz="0" w:space="0" w:color="auto"/>
            <w:left w:val="none" w:sz="0" w:space="0" w:color="auto"/>
            <w:bottom w:val="none" w:sz="0" w:space="0" w:color="auto"/>
            <w:right w:val="none" w:sz="0" w:space="0" w:color="auto"/>
          </w:divBdr>
        </w:div>
        <w:div w:id="567154809">
          <w:marLeft w:val="0"/>
          <w:marRight w:val="0"/>
          <w:marTop w:val="0"/>
          <w:marBottom w:val="0"/>
          <w:divBdr>
            <w:top w:val="none" w:sz="0" w:space="0" w:color="auto"/>
            <w:left w:val="none" w:sz="0" w:space="0" w:color="auto"/>
            <w:bottom w:val="none" w:sz="0" w:space="0" w:color="auto"/>
            <w:right w:val="none" w:sz="0" w:space="0" w:color="auto"/>
          </w:divBdr>
        </w:div>
        <w:div w:id="1728801459">
          <w:marLeft w:val="0"/>
          <w:marRight w:val="0"/>
          <w:marTop w:val="0"/>
          <w:marBottom w:val="0"/>
          <w:divBdr>
            <w:top w:val="none" w:sz="0" w:space="0" w:color="auto"/>
            <w:left w:val="none" w:sz="0" w:space="0" w:color="auto"/>
            <w:bottom w:val="none" w:sz="0" w:space="0" w:color="auto"/>
            <w:right w:val="none" w:sz="0" w:space="0" w:color="auto"/>
          </w:divBdr>
        </w:div>
        <w:div w:id="2107067361">
          <w:marLeft w:val="0"/>
          <w:marRight w:val="0"/>
          <w:marTop w:val="0"/>
          <w:marBottom w:val="0"/>
          <w:divBdr>
            <w:top w:val="none" w:sz="0" w:space="0" w:color="auto"/>
            <w:left w:val="none" w:sz="0" w:space="0" w:color="auto"/>
            <w:bottom w:val="none" w:sz="0" w:space="0" w:color="auto"/>
            <w:right w:val="none" w:sz="0" w:space="0" w:color="auto"/>
          </w:divBdr>
        </w:div>
        <w:div w:id="630937663">
          <w:marLeft w:val="0"/>
          <w:marRight w:val="0"/>
          <w:marTop w:val="0"/>
          <w:marBottom w:val="0"/>
          <w:divBdr>
            <w:top w:val="none" w:sz="0" w:space="0" w:color="auto"/>
            <w:left w:val="none" w:sz="0" w:space="0" w:color="auto"/>
            <w:bottom w:val="none" w:sz="0" w:space="0" w:color="auto"/>
            <w:right w:val="none" w:sz="0" w:space="0" w:color="auto"/>
          </w:divBdr>
        </w:div>
        <w:div w:id="280888290">
          <w:marLeft w:val="0"/>
          <w:marRight w:val="0"/>
          <w:marTop w:val="0"/>
          <w:marBottom w:val="0"/>
          <w:divBdr>
            <w:top w:val="none" w:sz="0" w:space="0" w:color="auto"/>
            <w:left w:val="none" w:sz="0" w:space="0" w:color="auto"/>
            <w:bottom w:val="none" w:sz="0" w:space="0" w:color="auto"/>
            <w:right w:val="none" w:sz="0" w:space="0" w:color="auto"/>
          </w:divBdr>
        </w:div>
        <w:div w:id="25909903">
          <w:marLeft w:val="0"/>
          <w:marRight w:val="0"/>
          <w:marTop w:val="0"/>
          <w:marBottom w:val="0"/>
          <w:divBdr>
            <w:top w:val="none" w:sz="0" w:space="0" w:color="auto"/>
            <w:left w:val="none" w:sz="0" w:space="0" w:color="auto"/>
            <w:bottom w:val="none" w:sz="0" w:space="0" w:color="auto"/>
            <w:right w:val="none" w:sz="0" w:space="0" w:color="auto"/>
          </w:divBdr>
        </w:div>
        <w:div w:id="1121724755">
          <w:marLeft w:val="0"/>
          <w:marRight w:val="0"/>
          <w:marTop w:val="0"/>
          <w:marBottom w:val="0"/>
          <w:divBdr>
            <w:top w:val="none" w:sz="0" w:space="0" w:color="auto"/>
            <w:left w:val="none" w:sz="0" w:space="0" w:color="auto"/>
            <w:bottom w:val="none" w:sz="0" w:space="0" w:color="auto"/>
            <w:right w:val="none" w:sz="0" w:space="0" w:color="auto"/>
          </w:divBdr>
        </w:div>
        <w:div w:id="1515269334">
          <w:marLeft w:val="0"/>
          <w:marRight w:val="0"/>
          <w:marTop w:val="0"/>
          <w:marBottom w:val="0"/>
          <w:divBdr>
            <w:top w:val="none" w:sz="0" w:space="0" w:color="auto"/>
            <w:left w:val="none" w:sz="0" w:space="0" w:color="auto"/>
            <w:bottom w:val="none" w:sz="0" w:space="0" w:color="auto"/>
            <w:right w:val="none" w:sz="0" w:space="0" w:color="auto"/>
          </w:divBdr>
        </w:div>
        <w:div w:id="378089069">
          <w:marLeft w:val="0"/>
          <w:marRight w:val="0"/>
          <w:marTop w:val="0"/>
          <w:marBottom w:val="0"/>
          <w:divBdr>
            <w:top w:val="none" w:sz="0" w:space="0" w:color="auto"/>
            <w:left w:val="none" w:sz="0" w:space="0" w:color="auto"/>
            <w:bottom w:val="none" w:sz="0" w:space="0" w:color="auto"/>
            <w:right w:val="none" w:sz="0" w:space="0" w:color="auto"/>
          </w:divBdr>
        </w:div>
        <w:div w:id="601958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E887B-9001-4C20-BADB-FF152D22A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640</Words>
  <Characters>3649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tmathes</dc:creator>
  <cp:lastModifiedBy>Mary  Snyder</cp:lastModifiedBy>
  <cp:revision>2</cp:revision>
  <cp:lastPrinted>2023-02-06T21:14:00Z</cp:lastPrinted>
  <dcterms:created xsi:type="dcterms:W3CDTF">2026-07-29T17:07:00Z</dcterms:created>
  <dcterms:modified xsi:type="dcterms:W3CDTF">2026-07-29T17:07:00Z</dcterms:modified>
</cp:coreProperties>
</file>